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EEDF67" w14:textId="77777777" w:rsidR="0042757F" w:rsidRPr="00DF18EC" w:rsidRDefault="004D728B" w:rsidP="00CA4BCD">
      <w:pPr>
        <w:spacing w:line="440" w:lineRule="exact"/>
        <w:jc w:val="center"/>
        <w:rPr>
          <w:rFonts w:eastAsia="黑体"/>
          <w:b/>
          <w:bCs/>
          <w:sz w:val="44"/>
          <w:szCs w:val="44"/>
        </w:rPr>
      </w:pPr>
      <w:sdt>
        <w:sdtPr>
          <w:rPr>
            <w:rFonts w:eastAsia="黑体" w:hint="eastAsia"/>
            <w:b/>
            <w:bCs/>
            <w:sz w:val="44"/>
            <w:szCs w:val="44"/>
          </w:rPr>
          <w:alias w:val="yyyy2年M2月"/>
          <w:tag w:val="yyyy2年M2月"/>
          <w:id w:val="642399931"/>
          <w:placeholder>
            <w:docPart w:val="DefaultPlaceholder_1081868574"/>
          </w:placeholder>
        </w:sdtPr>
        <w:sdtEndPr/>
        <w:sdtContent>
          <w:r w:rsidR="007365B1">
            <w:rPr>
              <w:rFonts w:eastAsia="黑体" w:hint="eastAsia"/>
              <w:b/>
              <w:bCs/>
              <w:sz w:val="44"/>
              <w:szCs w:val="44"/>
            </w:rPr>
            <w:t>2025</w:t>
          </w:r>
          <w:r w:rsidR="007365B1">
            <w:rPr>
              <w:rFonts w:eastAsia="黑体" w:hint="eastAsia"/>
              <w:b/>
              <w:bCs/>
              <w:sz w:val="44"/>
              <w:szCs w:val="44"/>
            </w:rPr>
            <w:t>年</w:t>
          </w:r>
          <w:r w:rsidR="007365B1">
            <w:rPr>
              <w:rFonts w:eastAsia="黑体" w:hint="eastAsia"/>
              <w:b/>
              <w:bCs/>
              <w:sz w:val="44"/>
              <w:szCs w:val="44"/>
            </w:rPr>
            <w:t>10</w:t>
          </w:r>
          <w:r w:rsidR="007365B1">
            <w:rPr>
              <w:rFonts w:eastAsia="黑体" w:hint="eastAsia"/>
              <w:b/>
              <w:bCs/>
              <w:sz w:val="44"/>
              <w:szCs w:val="44"/>
            </w:rPr>
            <w:t>月</w:t>
          </w:r>
        </w:sdtContent>
      </w:sdt>
      <w:r w:rsidR="0063100E" w:rsidRPr="00DF18EC">
        <w:rPr>
          <w:rFonts w:eastAsia="黑体" w:hint="eastAsia"/>
          <w:b/>
          <w:bCs/>
          <w:sz w:val="44"/>
          <w:szCs w:val="44"/>
        </w:rPr>
        <w:t>全国气候影响评价</w:t>
      </w:r>
    </w:p>
    <w:p w14:paraId="67FD62E2" w14:textId="77777777" w:rsidR="0063100E" w:rsidRPr="00DF18EC" w:rsidRDefault="0063100E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</w:p>
    <w:p w14:paraId="7EC76AAA" w14:textId="77777777" w:rsidR="0042757F" w:rsidRPr="00DF18EC" w:rsidRDefault="0042757F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bCs/>
          <w:sz w:val="28"/>
          <w:szCs w:val="28"/>
        </w:rPr>
        <w:t>概</w:t>
      </w:r>
      <w:r w:rsidR="00044155" w:rsidRPr="00DF18EC">
        <w:rPr>
          <w:rFonts w:eastAsia="黑体" w:hint="eastAsia"/>
          <w:b/>
          <w:bCs/>
          <w:sz w:val="28"/>
          <w:szCs w:val="28"/>
        </w:rPr>
        <w:t xml:space="preserve">  </w:t>
      </w:r>
      <w:r w:rsidRPr="00DF18EC">
        <w:rPr>
          <w:rFonts w:eastAsia="黑体"/>
          <w:b/>
          <w:bCs/>
          <w:sz w:val="28"/>
          <w:szCs w:val="28"/>
        </w:rPr>
        <w:t>述</w:t>
      </w:r>
    </w:p>
    <w:p w14:paraId="4353F18C" w14:textId="77777777" w:rsidR="00784FF5" w:rsidRPr="00DF18EC" w:rsidRDefault="00784FF5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</w:p>
    <w:p w14:paraId="06665005" w14:textId="4F94B5C3" w:rsidR="0042757F" w:rsidRPr="00582E94" w:rsidRDefault="004D728B" w:rsidP="00597D69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yyyy2年M2月"/>
          <w:tag w:val="yyyy2年M2月"/>
          <w:id w:val="508181431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sz w:val="28"/>
              <w:szCs w:val="28"/>
            </w:rPr>
            <w:t>2025年10月</w:t>
          </w:r>
        </w:sdtContent>
      </w:sdt>
      <w:r w:rsidR="005D471F" w:rsidRPr="00DF18EC">
        <w:rPr>
          <w:rFonts w:ascii="仿宋_GB2312" w:eastAsia="仿宋_GB2312" w:hint="eastAsia"/>
          <w:sz w:val="28"/>
          <w:szCs w:val="28"/>
        </w:rPr>
        <w:t>主要气候特点：</w:t>
      </w:r>
      <w:r w:rsidR="003F18A2" w:rsidRPr="003F18A2">
        <w:rPr>
          <w:rFonts w:ascii="仿宋_GB2312" w:eastAsia="仿宋_GB2312" w:hint="eastAsia"/>
          <w:sz w:val="28"/>
          <w:szCs w:val="28"/>
        </w:rPr>
        <w:t>全国平均气温为11.0℃，较常年同期（10.6℃）偏高0.4℃，全国平均降水量54.4毫米，较常年同期（35.6毫米）偏多52.5%,为1961年以来历史同期第一多</w:t>
      </w:r>
      <w:r w:rsidR="00B11BD6" w:rsidRPr="00B11BD6">
        <w:rPr>
          <w:rFonts w:ascii="仿宋_GB2312" w:eastAsia="仿宋_GB2312" w:hint="eastAsia"/>
          <w:sz w:val="28"/>
          <w:szCs w:val="28"/>
        </w:rPr>
        <w:t>。</w:t>
      </w:r>
      <w:bookmarkStart w:id="0" w:name="OLE_LINK15"/>
      <w:bookmarkStart w:id="1" w:name="OLE_LINK16"/>
      <w:r w:rsidR="00582E94" w:rsidRPr="00582E94">
        <w:rPr>
          <w:rFonts w:ascii="仿宋_GB2312" w:eastAsia="仿宋_GB2312" w:hint="eastAsia"/>
          <w:sz w:val="28"/>
          <w:szCs w:val="28"/>
        </w:rPr>
        <w:t>上旬</w:t>
      </w:r>
      <w:r w:rsidR="003F18A2">
        <w:rPr>
          <w:rFonts w:ascii="仿宋_GB2312" w:eastAsia="仿宋_GB2312" w:hint="eastAsia"/>
          <w:sz w:val="28"/>
          <w:szCs w:val="28"/>
        </w:rPr>
        <w:t>，</w:t>
      </w:r>
      <w:r w:rsidR="00582E94" w:rsidRPr="00582E94">
        <w:rPr>
          <w:rFonts w:ascii="仿宋_GB2312" w:eastAsia="仿宋_GB2312" w:hint="eastAsia"/>
          <w:sz w:val="28"/>
          <w:szCs w:val="28"/>
        </w:rPr>
        <w:t>南方地区出现“秋老虎”高温过程；3次冷空气过程影响中东部大部地区</w:t>
      </w:r>
      <w:r w:rsidR="00752FCB" w:rsidRPr="00582E94">
        <w:rPr>
          <w:rFonts w:ascii="仿宋_GB2312" w:eastAsia="仿宋_GB2312" w:hint="eastAsia"/>
          <w:sz w:val="28"/>
          <w:szCs w:val="28"/>
        </w:rPr>
        <w:t>；</w:t>
      </w:r>
      <w:r w:rsidR="00582E94" w:rsidRPr="00582E94">
        <w:rPr>
          <w:rFonts w:ascii="仿宋_GB2312" w:eastAsia="仿宋_GB2312" w:hint="eastAsia"/>
          <w:sz w:val="28"/>
          <w:szCs w:val="28"/>
        </w:rPr>
        <w:t>生成和登陆台风均略偏多</w:t>
      </w:r>
      <w:r w:rsidR="006F67BF" w:rsidRPr="00582E94">
        <w:rPr>
          <w:rFonts w:ascii="仿宋_GB2312" w:eastAsia="仿宋_GB2312" w:hint="eastAsia"/>
          <w:sz w:val="28"/>
          <w:szCs w:val="28"/>
        </w:rPr>
        <w:t>；</w:t>
      </w:r>
      <w:r w:rsidR="00582E94" w:rsidRPr="00582E94">
        <w:rPr>
          <w:rFonts w:ascii="仿宋_GB2312" w:eastAsia="仿宋_GB2312" w:hint="eastAsia"/>
          <w:sz w:val="28"/>
          <w:szCs w:val="28"/>
        </w:rPr>
        <w:t>6次暴雨过程影响我国</w:t>
      </w:r>
      <w:bookmarkEnd w:id="0"/>
      <w:bookmarkEnd w:id="1"/>
      <w:r w:rsidR="006F67BF" w:rsidRPr="00582E94">
        <w:rPr>
          <w:rFonts w:ascii="仿宋_GB2312" w:eastAsia="仿宋_GB2312" w:hint="eastAsia"/>
          <w:sz w:val="28"/>
          <w:szCs w:val="28"/>
        </w:rPr>
        <w:t>。</w:t>
      </w:r>
    </w:p>
    <w:p w14:paraId="1E188039" w14:textId="77777777" w:rsidR="0079339F" w:rsidRPr="00DF18EC" w:rsidRDefault="0079339F" w:rsidP="00597D69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2CFBCB39" w14:textId="77777777" w:rsidR="0042757F" w:rsidRPr="00DF18EC" w:rsidRDefault="0042757F" w:rsidP="0066276D">
      <w:pPr>
        <w:autoSpaceDE w:val="0"/>
        <w:autoSpaceDN w:val="0"/>
        <w:adjustRightInd w:val="0"/>
        <w:spacing w:line="560" w:lineRule="exact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一、</w:t>
      </w:r>
      <w:r w:rsidRPr="00DF18EC">
        <w:rPr>
          <w:rFonts w:eastAsia="黑体"/>
          <w:b/>
          <w:bCs/>
          <w:sz w:val="28"/>
          <w:szCs w:val="28"/>
        </w:rPr>
        <w:t>基本气候概况与特点</w:t>
      </w:r>
    </w:p>
    <w:p w14:paraId="52B00C3E" w14:textId="77777777" w:rsidR="00F03969" w:rsidRPr="00DF18EC" w:rsidRDefault="00F03969" w:rsidP="00BC2CD0">
      <w:pPr>
        <w:widowControl/>
        <w:spacing w:line="312" w:lineRule="auto"/>
        <w:rPr>
          <w:rFonts w:ascii="宋体" w:eastAsia="黑体" w:hAnsi="宋体" w:cs="宋体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1.</w:t>
      </w:r>
      <w:r w:rsidRPr="00DF18EC">
        <w:rPr>
          <w:rFonts w:hint="eastAsia"/>
        </w:rPr>
        <w:t xml:space="preserve"> </w:t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ab/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全国平均气温</w:t>
      </w:r>
      <w:sdt>
        <w:sdtPr>
          <w:rPr>
            <w:rFonts w:ascii="宋体" w:eastAsia="黑体" w:hAnsi="宋体" w:cs="宋体" w:hint="eastAsia"/>
            <w:b/>
            <w:kern w:val="0"/>
            <w:sz w:val="28"/>
            <w:szCs w:val="28"/>
          </w:rPr>
          <w:alias w:val="气温较常年比较"/>
          <w:tag w:val="气温较常年比较"/>
          <w:id w:val="-1405063219"/>
          <w:placeholder>
            <w:docPart w:val="DefaultPlaceholder_1081868574"/>
          </w:placeholder>
        </w:sdtPr>
        <w:sdtEndPr/>
        <w:sdtContent>
          <w:r w:rsidR="007365B1">
            <w:rPr>
              <w:rFonts w:ascii="宋体" w:eastAsia="黑体" w:hAnsi="宋体" w:cs="宋体" w:hint="eastAsia"/>
              <w:b/>
              <w:kern w:val="0"/>
              <w:sz w:val="28"/>
              <w:szCs w:val="28"/>
            </w:rPr>
            <w:t>较常年同期偏高</w:t>
          </w:r>
        </w:sdtContent>
      </w:sdt>
    </w:p>
    <w:p w14:paraId="46D28BC0" w14:textId="77777777" w:rsidR="006C4E95" w:rsidRDefault="004D728B" w:rsidP="00704E09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yyyy2年M2月"/>
          <w:tag w:val="yyyy2年M2月"/>
          <w:id w:val="-521943196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sz w:val="28"/>
              <w:szCs w:val="28"/>
            </w:rPr>
            <w:t>2025年10月</w:t>
          </w:r>
        </w:sdtContent>
      </w:sdt>
      <w:r w:rsidR="00704E09" w:rsidRPr="00DF18EC">
        <w:rPr>
          <w:rFonts w:ascii="仿宋_GB2312" w:eastAsia="仿宋_GB2312" w:hint="eastAsia"/>
          <w:sz w:val="28"/>
          <w:szCs w:val="28"/>
        </w:rPr>
        <w:t>，</w:t>
      </w:r>
      <w:bookmarkStart w:id="2" w:name="OLE_LINK37"/>
      <w:bookmarkStart w:id="3" w:name="OLE_LINK38"/>
      <w:sdt>
        <w:sdtPr>
          <w:rPr>
            <w:rFonts w:ascii="仿宋_GB2312" w:eastAsia="仿宋_GB2312" w:hint="eastAsia"/>
            <w:sz w:val="28"/>
            <w:szCs w:val="28"/>
          </w:rPr>
          <w:alias w:val="气温特点"/>
          <w:tag w:val="气温特点"/>
          <w:id w:val="-796678394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sz w:val="28"/>
              <w:szCs w:val="28"/>
            </w:rPr>
            <w:t>全国平均气温为11.0℃，较常年同期（10.6℃）偏高0.4℃</w:t>
          </w:r>
        </w:sdtContent>
      </w:sdt>
      <w:bookmarkEnd w:id="2"/>
      <w:bookmarkEnd w:id="3"/>
      <w:r w:rsidR="00B11BD6" w:rsidRPr="00DF18EC">
        <w:rPr>
          <w:rFonts w:ascii="仿宋_GB2312" w:eastAsia="仿宋_GB2312" w:hint="eastAsia"/>
          <w:sz w:val="28"/>
          <w:szCs w:val="28"/>
        </w:rPr>
        <w:t>（图1）</w:t>
      </w:r>
      <w:r w:rsidR="006C4E95">
        <w:rPr>
          <w:rFonts w:ascii="仿宋_GB2312" w:eastAsia="仿宋_GB2312" w:hint="eastAsia"/>
          <w:sz w:val="28"/>
          <w:szCs w:val="28"/>
        </w:rPr>
        <w:t>，其中沪浙赣闽黔青川等省（市）平均气温</w:t>
      </w:r>
      <w:r w:rsidR="00093A99">
        <w:rPr>
          <w:rFonts w:ascii="仿宋_GB2312" w:eastAsia="仿宋_GB2312" w:hint="eastAsia"/>
          <w:sz w:val="28"/>
          <w:szCs w:val="28"/>
        </w:rPr>
        <w:t>为1</w:t>
      </w:r>
      <w:r w:rsidR="00093A99">
        <w:rPr>
          <w:rFonts w:ascii="仿宋_GB2312" w:eastAsia="仿宋_GB2312"/>
          <w:sz w:val="28"/>
          <w:szCs w:val="28"/>
        </w:rPr>
        <w:t>961</w:t>
      </w:r>
      <w:r w:rsidR="00093A99">
        <w:rPr>
          <w:rFonts w:ascii="仿宋_GB2312" w:eastAsia="仿宋_GB2312" w:hint="eastAsia"/>
          <w:sz w:val="28"/>
          <w:szCs w:val="28"/>
        </w:rPr>
        <w:t>年以来</w:t>
      </w:r>
      <w:r w:rsidR="006C4E95">
        <w:rPr>
          <w:rFonts w:ascii="仿宋_GB2312" w:eastAsia="仿宋_GB2312" w:hint="eastAsia"/>
          <w:sz w:val="28"/>
          <w:szCs w:val="28"/>
        </w:rPr>
        <w:t>历史同期最高</w:t>
      </w:r>
      <w:r w:rsidR="00704E09" w:rsidRPr="00DF18EC">
        <w:rPr>
          <w:rFonts w:ascii="仿宋_GB2312" w:eastAsia="仿宋_GB2312" w:hint="eastAsia"/>
          <w:sz w:val="28"/>
          <w:szCs w:val="28"/>
        </w:rPr>
        <w:t>。</w:t>
      </w:r>
    </w:p>
    <w:p w14:paraId="16482DCD" w14:textId="3252AF8C" w:rsidR="009C1576" w:rsidRPr="00F430BE" w:rsidRDefault="00093A99" w:rsidP="00704E09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2E068A2C" wp14:editId="4BEF7E05">
            <wp:simplePos x="0" y="0"/>
            <wp:positionH relativeFrom="margin">
              <wp:align>left</wp:align>
            </wp:positionH>
            <wp:positionV relativeFrom="paragraph">
              <wp:posOffset>1268095</wp:posOffset>
            </wp:positionV>
            <wp:extent cx="5274310" cy="2354580"/>
            <wp:effectExtent l="0" t="0" r="2540" b="7620"/>
            <wp:wrapSquare wrapText="bothSides"/>
            <wp:docPr id="1" name="图表 1" title="全国平均气温历年变化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4E95" w:rsidRPr="006C4E95">
        <w:rPr>
          <w:rFonts w:ascii="仿宋_GB2312" w:eastAsia="仿宋_GB2312" w:hint="eastAsia"/>
          <w:sz w:val="28"/>
          <w:szCs w:val="28"/>
        </w:rPr>
        <w:t>与常年同期相比</w:t>
      </w:r>
      <w:r w:rsidR="00582E94">
        <w:rPr>
          <w:rFonts w:ascii="仿宋_GB2312" w:eastAsia="仿宋_GB2312" w:hint="eastAsia"/>
          <w:sz w:val="28"/>
          <w:szCs w:val="28"/>
        </w:rPr>
        <w:t>，</w:t>
      </w:r>
      <w:bookmarkStart w:id="4" w:name="OLE_LINK39"/>
      <w:bookmarkStart w:id="5" w:name="OLE_LINK40"/>
      <w:r w:rsidRPr="00F430BE">
        <w:rPr>
          <w:rFonts w:ascii="仿宋_GB2312" w:eastAsia="仿宋_GB2312" w:hint="eastAsia"/>
          <w:sz w:val="28"/>
          <w:szCs w:val="28"/>
        </w:rPr>
        <w:t>全国大部地区接近常年同期或偏高，其中</w:t>
      </w:r>
      <w:r w:rsidRPr="000C4CBB">
        <w:rPr>
          <w:rFonts w:ascii="仿宋_GB2312" w:eastAsia="仿宋_GB2312" w:hint="eastAsia"/>
          <w:sz w:val="28"/>
          <w:szCs w:val="28"/>
        </w:rPr>
        <w:t>长江以南大部分地区及青藏高原大部偏高1～4℃，浙江中部等地偏高4℃以上</w:t>
      </w:r>
      <w:r>
        <w:rPr>
          <w:rFonts w:ascii="仿宋_GB2312" w:eastAsia="仿宋_GB2312" w:hint="eastAsia"/>
          <w:sz w:val="28"/>
          <w:szCs w:val="28"/>
        </w:rPr>
        <w:t>；</w:t>
      </w:r>
      <w:r w:rsidR="00582E94">
        <w:rPr>
          <w:rFonts w:ascii="仿宋_GB2312" w:eastAsia="仿宋_GB2312" w:hint="eastAsia"/>
          <w:sz w:val="28"/>
          <w:szCs w:val="28"/>
        </w:rPr>
        <w:t>东北地区大部、</w:t>
      </w:r>
      <w:r w:rsidR="00582E94" w:rsidRPr="00582E94">
        <w:rPr>
          <w:rFonts w:ascii="仿宋_GB2312" w:eastAsia="仿宋_GB2312" w:hint="eastAsia"/>
          <w:sz w:val="28"/>
          <w:szCs w:val="28"/>
        </w:rPr>
        <w:t>华北东南部、华中北部</w:t>
      </w:r>
      <w:r w:rsidR="00582E94">
        <w:rPr>
          <w:rFonts w:ascii="仿宋_GB2312" w:eastAsia="仿宋_GB2312" w:hint="eastAsia"/>
          <w:sz w:val="28"/>
          <w:szCs w:val="28"/>
        </w:rPr>
        <w:t>及内蒙古东部、</w:t>
      </w:r>
      <w:r>
        <w:rPr>
          <w:rFonts w:ascii="仿宋_GB2312" w:eastAsia="仿宋_GB2312"/>
          <w:sz w:val="28"/>
          <w:szCs w:val="28"/>
        </w:rPr>
        <w:t>山东西北部</w:t>
      </w:r>
      <w:r>
        <w:rPr>
          <w:rFonts w:ascii="仿宋_GB2312" w:eastAsia="仿宋_GB2312" w:hint="eastAsia"/>
          <w:sz w:val="28"/>
          <w:szCs w:val="28"/>
        </w:rPr>
        <w:t>、</w:t>
      </w:r>
      <w:r w:rsidR="00582E94">
        <w:rPr>
          <w:rFonts w:ascii="仿宋_GB2312" w:eastAsia="仿宋_GB2312" w:hint="eastAsia"/>
          <w:sz w:val="28"/>
          <w:szCs w:val="28"/>
        </w:rPr>
        <w:t>新疆北部</w:t>
      </w:r>
      <w:r w:rsidR="00582E94" w:rsidRPr="00582E94">
        <w:rPr>
          <w:rFonts w:ascii="仿宋_GB2312" w:eastAsia="仿宋_GB2312" w:hint="eastAsia"/>
          <w:sz w:val="28"/>
          <w:szCs w:val="28"/>
        </w:rPr>
        <w:t>等地气温较常年同期偏低1～4℃</w:t>
      </w:r>
      <w:r>
        <w:rPr>
          <w:rFonts w:ascii="仿宋_GB2312" w:eastAsia="仿宋_GB2312" w:hint="eastAsia"/>
          <w:sz w:val="28"/>
          <w:szCs w:val="28"/>
        </w:rPr>
        <w:t>。</w:t>
      </w:r>
      <w:r w:rsidRPr="00F430BE" w:rsidDel="00093A99">
        <w:rPr>
          <w:rFonts w:ascii="仿宋_GB2312" w:eastAsia="仿宋_GB2312" w:hint="eastAsia"/>
          <w:sz w:val="28"/>
          <w:szCs w:val="28"/>
        </w:rPr>
        <w:t xml:space="preserve"> </w:t>
      </w:r>
      <w:bookmarkEnd w:id="4"/>
      <w:bookmarkEnd w:id="5"/>
    </w:p>
    <w:p w14:paraId="057465B7" w14:textId="77777777" w:rsidR="009C1576" w:rsidRPr="00DF18EC" w:rsidRDefault="009C1576" w:rsidP="009C1576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图1  </w:t>
      </w:r>
      <w:bookmarkStart w:id="6" w:name="OLE_LINK1"/>
      <w:sdt>
        <w:sdtPr>
          <w:rPr>
            <w:rFonts w:ascii="仿宋_GB2312" w:eastAsia="仿宋_GB2312" w:hint="eastAsia"/>
            <w:b/>
            <w:sz w:val="24"/>
          </w:rPr>
          <w:alias w:val="M2月"/>
          <w:tag w:val="M2月"/>
          <w:id w:val="1205446116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b/>
              <w:sz w:val="24"/>
            </w:rPr>
            <w:t>10月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全国平均气温历年变化</w:t>
      </w:r>
      <w:bookmarkEnd w:id="6"/>
      <w:r w:rsidRPr="00DF18EC">
        <w:rPr>
          <w:rFonts w:ascii="仿宋_GB2312" w:eastAsia="仿宋_GB2312" w:hint="eastAsia"/>
          <w:b/>
          <w:sz w:val="24"/>
        </w:rPr>
        <w:t>（1961</w:t>
      </w:r>
      <w:r w:rsidR="008D2D57" w:rsidRPr="00DF18EC">
        <w:rPr>
          <w:rFonts w:ascii="仿宋_GB2312" w:eastAsia="仿宋_GB2312" w:hint="eastAsia"/>
          <w:b/>
          <w:sz w:val="24"/>
        </w:rPr>
        <w:t>－</w:t>
      </w:r>
      <w:sdt>
        <w:sdtPr>
          <w:rPr>
            <w:rFonts w:ascii="仿宋_GB2312" w:eastAsia="仿宋_GB2312" w:hint="eastAsia"/>
            <w:b/>
            <w:sz w:val="24"/>
          </w:rPr>
          <w:alias w:val="yyyy2"/>
          <w:tag w:val="yyyy2"/>
          <w:id w:val="611635150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/>
              <w:b/>
              <w:sz w:val="24"/>
            </w:rPr>
            <w:t>2025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年）</w:t>
      </w:r>
    </w:p>
    <w:sdt>
      <w:sdtPr>
        <w:rPr>
          <w:rFonts w:eastAsia="仿宋_GB2312"/>
          <w:b/>
          <w:noProof/>
          <w:sz w:val="22"/>
          <w:szCs w:val="22"/>
        </w:rPr>
        <w:alias w:val="全国月平均气温距平分布"/>
        <w:tag w:val="全国月平均气温距平分布"/>
        <w:id w:val="-1256123670"/>
        <w:picture/>
      </w:sdtPr>
      <w:sdtEndPr/>
      <w:sdtContent>
        <w:p w14:paraId="5D6ED0E1" w14:textId="77777777" w:rsidR="008E4FD8" w:rsidRPr="00DF18EC" w:rsidRDefault="007365B1" w:rsidP="008E4FD8">
          <w:pPr>
            <w:autoSpaceDE w:val="0"/>
            <w:autoSpaceDN w:val="0"/>
            <w:adjustRightInd w:val="0"/>
            <w:snapToGrid w:val="0"/>
            <w:spacing w:afterLines="50" w:after="156" w:line="360" w:lineRule="auto"/>
            <w:jc w:val="center"/>
            <w:rPr>
              <w:rFonts w:eastAsia="仿宋_GB2312"/>
              <w:b/>
              <w:sz w:val="22"/>
              <w:szCs w:val="22"/>
            </w:rPr>
          </w:pPr>
          <w:r>
            <w:rPr>
              <w:rFonts w:eastAsia="仿宋_GB2312"/>
              <w:b/>
              <w:noProof/>
              <w:sz w:val="22"/>
              <w:szCs w:val="22"/>
            </w:rPr>
            <w:drawing>
              <wp:inline distT="0" distB="0" distL="0" distR="0" wp14:anchorId="0D585F32" wp14:editId="1248BD09">
                <wp:extent cx="3597275" cy="2648667"/>
                <wp:effectExtent l="0" t="0" r="3175" b="0"/>
                <wp:docPr id="11" name="图片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7275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7F5038CD" w14:textId="77777777" w:rsidR="008E4FD8" w:rsidRPr="00DF18EC" w:rsidRDefault="008E4FD8" w:rsidP="00A765E7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图2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-285582481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</w:t>
      </w:r>
      <w:r w:rsidR="00F43A56" w:rsidRPr="00DF18EC">
        <w:rPr>
          <w:rFonts w:ascii="仿宋_GB2312" w:eastAsia="仿宋_GB2312" w:hint="eastAsia"/>
          <w:b/>
          <w:sz w:val="24"/>
        </w:rPr>
        <w:t>平均</w:t>
      </w:r>
      <w:r w:rsidRPr="00DF18EC">
        <w:rPr>
          <w:rFonts w:ascii="仿宋_GB2312" w:eastAsia="仿宋_GB2312" w:hint="eastAsia"/>
          <w:b/>
          <w:sz w:val="24"/>
        </w:rPr>
        <w:t>气温距平分布</w:t>
      </w:r>
    </w:p>
    <w:p w14:paraId="43A01459" w14:textId="3BD205EA" w:rsidR="009C1576" w:rsidRPr="00DF18EC" w:rsidRDefault="00FB7E4E" w:rsidP="00164B87">
      <w:pPr>
        <w:widowControl/>
        <w:spacing w:line="312" w:lineRule="auto"/>
        <w:rPr>
          <w:rFonts w:ascii="宋体" w:eastAsia="黑体" w:hAnsi="宋体" w:cs="宋体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2</w:t>
      </w:r>
      <w:r w:rsidR="00597D69"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．</w:t>
      </w:r>
      <w:r w:rsidR="009C1576" w:rsidRPr="00DF18EC">
        <w:rPr>
          <w:rFonts w:ascii="宋体" w:eastAsia="黑体" w:hAnsi="宋体" w:cs="宋体"/>
          <w:b/>
          <w:kern w:val="0"/>
          <w:sz w:val="28"/>
          <w:szCs w:val="28"/>
        </w:rPr>
        <w:t>全国平均降水量</w:t>
      </w:r>
      <w:sdt>
        <w:sdtPr>
          <w:rPr>
            <w:rFonts w:ascii="宋体" w:eastAsia="黑体" w:hAnsi="宋体" w:cs="宋体"/>
            <w:b/>
            <w:kern w:val="0"/>
            <w:sz w:val="28"/>
            <w:szCs w:val="28"/>
          </w:rPr>
          <w:alias w:val="降水量较常年比较"/>
          <w:tag w:val="降水量较常年比较"/>
          <w:id w:val="279390014"/>
          <w:placeholder>
            <w:docPart w:val="E83EE209EC754B9E9986C114EC0F91A4"/>
          </w:placeholder>
        </w:sdtPr>
        <w:sdtEndPr>
          <w:rPr>
            <w:rFonts w:hint="eastAsia"/>
          </w:rPr>
        </w:sdtEndPr>
        <w:sdtContent>
          <w:r w:rsidR="00093A99">
            <w:rPr>
              <w:rFonts w:ascii="宋体" w:eastAsia="黑体" w:hAnsi="宋体" w:cs="宋体" w:hint="eastAsia"/>
              <w:b/>
              <w:kern w:val="0"/>
              <w:sz w:val="28"/>
              <w:szCs w:val="28"/>
            </w:rPr>
            <w:t>较常年同期明显偏多</w:t>
          </w:r>
        </w:sdtContent>
      </w:sdt>
      <w:r w:rsidR="00093A99" w:rsidDel="00093A99">
        <w:rPr>
          <w:rFonts w:ascii="宋体" w:eastAsia="黑体" w:hAnsi="宋体" w:cs="宋体"/>
          <w:b/>
          <w:kern w:val="0"/>
          <w:sz w:val="28"/>
          <w:szCs w:val="28"/>
        </w:rPr>
        <w:t xml:space="preserve"> </w:t>
      </w:r>
    </w:p>
    <w:p w14:paraId="6F39682E" w14:textId="5D2E91A2" w:rsidR="0042287E" w:rsidRDefault="004D728B" w:rsidP="008E4FD8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-1748332478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sz w:val="28"/>
              <w:szCs w:val="28"/>
            </w:rPr>
            <w:t>10月</w:t>
          </w:r>
        </w:sdtContent>
      </w:sdt>
      <w:r w:rsidR="00704E09" w:rsidRPr="00DF18EC">
        <w:rPr>
          <w:rFonts w:ascii="仿宋_GB2312" w:eastAsia="仿宋_GB2312" w:hint="eastAsia"/>
          <w:sz w:val="28"/>
          <w:szCs w:val="28"/>
        </w:rPr>
        <w:t>，</w:t>
      </w:r>
      <w:bookmarkStart w:id="7" w:name="OLE_LINK31"/>
      <w:r w:rsidR="00093A99" w:rsidRPr="00093A99">
        <w:rPr>
          <w:rFonts w:ascii="仿宋_GB2312" w:eastAsia="仿宋_GB2312" w:hint="eastAsia"/>
          <w:sz w:val="28"/>
          <w:szCs w:val="28"/>
        </w:rPr>
        <w:t>全国平均降水量54.4毫米，较常年同期（35.6毫米）偏多52.</w:t>
      </w:r>
      <w:r w:rsidR="00093A99">
        <w:rPr>
          <w:rFonts w:ascii="仿宋_GB2312" w:eastAsia="仿宋_GB2312"/>
          <w:sz w:val="28"/>
          <w:szCs w:val="28"/>
        </w:rPr>
        <w:t>8</w:t>
      </w:r>
      <w:r w:rsidR="00093A99" w:rsidRPr="00093A99">
        <w:rPr>
          <w:rFonts w:ascii="仿宋_GB2312" w:eastAsia="仿宋_GB2312" w:hint="eastAsia"/>
          <w:sz w:val="28"/>
          <w:szCs w:val="28"/>
        </w:rPr>
        <w:t>%，为1961年以来历史同期第1多</w:t>
      </w:r>
      <w:bookmarkEnd w:id="7"/>
      <w:r w:rsidR="00B11BD6" w:rsidRPr="00DF18EC">
        <w:rPr>
          <w:rFonts w:ascii="仿宋_GB2312" w:eastAsia="仿宋_GB2312" w:hint="eastAsia"/>
          <w:sz w:val="28"/>
          <w:szCs w:val="28"/>
        </w:rPr>
        <w:t>（图3）</w:t>
      </w:r>
      <w:r w:rsidR="0042287E">
        <w:rPr>
          <w:rFonts w:ascii="仿宋_GB2312" w:eastAsia="仿宋_GB2312" w:hint="eastAsia"/>
          <w:sz w:val="28"/>
          <w:szCs w:val="28"/>
        </w:rPr>
        <w:t>，</w:t>
      </w:r>
      <w:r w:rsidR="006C4E95">
        <w:rPr>
          <w:rFonts w:ascii="仿宋_GB2312" w:eastAsia="仿宋_GB2312" w:hint="eastAsia"/>
          <w:sz w:val="28"/>
          <w:szCs w:val="28"/>
        </w:rPr>
        <w:t>其中</w:t>
      </w:r>
      <w:r w:rsidR="0042287E">
        <w:rPr>
          <w:rFonts w:ascii="仿宋_GB2312" w:eastAsia="仿宋_GB2312"/>
          <w:sz w:val="28"/>
          <w:szCs w:val="28"/>
        </w:rPr>
        <w:t>甘肃、陕西、</w:t>
      </w:r>
      <w:r w:rsidR="006C4E95">
        <w:rPr>
          <w:rFonts w:ascii="仿宋_GB2312" w:eastAsia="仿宋_GB2312" w:hint="eastAsia"/>
          <w:sz w:val="28"/>
          <w:szCs w:val="28"/>
        </w:rPr>
        <w:t>宁夏</w:t>
      </w:r>
      <w:r w:rsidR="006C4E95">
        <w:rPr>
          <w:rFonts w:ascii="仿宋_GB2312" w:eastAsia="仿宋_GB2312"/>
          <w:sz w:val="28"/>
          <w:szCs w:val="28"/>
        </w:rPr>
        <w:t>、</w:t>
      </w:r>
      <w:r w:rsidR="006C4E95">
        <w:rPr>
          <w:rFonts w:ascii="仿宋_GB2312" w:eastAsia="仿宋_GB2312" w:hint="eastAsia"/>
          <w:sz w:val="28"/>
          <w:szCs w:val="28"/>
        </w:rPr>
        <w:t>山西</w:t>
      </w:r>
      <w:r w:rsidR="006C4E95">
        <w:rPr>
          <w:rFonts w:ascii="仿宋_GB2312" w:eastAsia="仿宋_GB2312"/>
          <w:sz w:val="28"/>
          <w:szCs w:val="28"/>
        </w:rPr>
        <w:t>、</w:t>
      </w:r>
      <w:r w:rsidR="006C4E95">
        <w:rPr>
          <w:rFonts w:ascii="仿宋_GB2312" w:eastAsia="仿宋_GB2312" w:hint="eastAsia"/>
          <w:sz w:val="28"/>
          <w:szCs w:val="28"/>
        </w:rPr>
        <w:t>山东</w:t>
      </w:r>
      <w:r w:rsidR="006C4E95">
        <w:rPr>
          <w:rFonts w:ascii="仿宋_GB2312" w:eastAsia="仿宋_GB2312"/>
          <w:sz w:val="28"/>
          <w:szCs w:val="28"/>
        </w:rPr>
        <w:t>、河北及天津</w:t>
      </w:r>
      <w:r w:rsidR="006C4E95" w:rsidRPr="006C4E95">
        <w:rPr>
          <w:rFonts w:ascii="仿宋_GB2312" w:eastAsia="仿宋_GB2312" w:hint="eastAsia"/>
          <w:sz w:val="28"/>
          <w:szCs w:val="28"/>
        </w:rPr>
        <w:t>降水量均为1961年以来历史同期最多</w:t>
      </w:r>
      <w:r w:rsidR="00704E09" w:rsidRPr="00DF18EC">
        <w:rPr>
          <w:rFonts w:ascii="仿宋_GB2312" w:eastAsia="仿宋_GB2312" w:hint="eastAsia"/>
          <w:sz w:val="28"/>
          <w:szCs w:val="28"/>
        </w:rPr>
        <w:t>。</w:t>
      </w:r>
    </w:p>
    <w:p w14:paraId="085EA25A" w14:textId="52024181" w:rsidR="0042287E" w:rsidRDefault="00704E09" w:rsidP="008E4FD8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125B65">
        <w:rPr>
          <w:rFonts w:ascii="仿宋_GB2312" w:eastAsia="仿宋_GB2312" w:hint="eastAsia"/>
          <w:sz w:val="28"/>
          <w:szCs w:val="28"/>
        </w:rPr>
        <w:t>从空间分布看，</w:t>
      </w:r>
      <w:bookmarkStart w:id="8" w:name="OLE_LINK32"/>
      <w:bookmarkStart w:id="9" w:name="OLE_LINK33"/>
      <w:bookmarkStart w:id="10" w:name="OLE_LINK34"/>
      <w:r w:rsidR="00125B65">
        <w:rPr>
          <w:rFonts w:ascii="仿宋_GB2312" w:eastAsia="仿宋_GB2312" w:hint="eastAsia"/>
          <w:sz w:val="28"/>
          <w:szCs w:val="28"/>
        </w:rPr>
        <w:t>华北大部</w:t>
      </w:r>
      <w:r w:rsidR="00125B65">
        <w:rPr>
          <w:rFonts w:ascii="仿宋_GB2312" w:eastAsia="仿宋_GB2312"/>
          <w:sz w:val="28"/>
          <w:szCs w:val="28"/>
        </w:rPr>
        <w:t>、华东</w:t>
      </w:r>
      <w:r w:rsidR="00125B65">
        <w:rPr>
          <w:rFonts w:ascii="仿宋_GB2312" w:eastAsia="仿宋_GB2312" w:hint="eastAsia"/>
          <w:sz w:val="28"/>
          <w:szCs w:val="28"/>
        </w:rPr>
        <w:t>中</w:t>
      </w:r>
      <w:r w:rsidR="00125B65">
        <w:rPr>
          <w:rFonts w:ascii="仿宋_GB2312" w:eastAsia="仿宋_GB2312"/>
          <w:sz w:val="28"/>
          <w:szCs w:val="28"/>
        </w:rPr>
        <w:t>北部、华中中北部、</w:t>
      </w:r>
      <w:r w:rsidR="00125B65">
        <w:rPr>
          <w:rFonts w:ascii="仿宋_GB2312" w:eastAsia="仿宋_GB2312" w:hint="eastAsia"/>
          <w:sz w:val="28"/>
          <w:szCs w:val="28"/>
        </w:rPr>
        <w:t>西北</w:t>
      </w:r>
      <w:r w:rsidR="00125B65">
        <w:rPr>
          <w:rFonts w:ascii="仿宋_GB2312" w:eastAsia="仿宋_GB2312"/>
          <w:sz w:val="28"/>
          <w:szCs w:val="28"/>
        </w:rPr>
        <w:t>地区东部、</w:t>
      </w:r>
      <w:r w:rsidR="00125B65">
        <w:rPr>
          <w:rFonts w:ascii="仿宋_GB2312" w:eastAsia="仿宋_GB2312" w:hint="eastAsia"/>
          <w:sz w:val="28"/>
          <w:szCs w:val="28"/>
        </w:rPr>
        <w:t>西南</w:t>
      </w:r>
      <w:r w:rsidR="00125B65">
        <w:rPr>
          <w:rFonts w:ascii="仿宋_GB2312" w:eastAsia="仿宋_GB2312"/>
          <w:sz w:val="28"/>
          <w:szCs w:val="28"/>
        </w:rPr>
        <w:t>地区东部</w:t>
      </w:r>
      <w:r w:rsidR="00125B65">
        <w:rPr>
          <w:rFonts w:ascii="仿宋_GB2312" w:eastAsia="仿宋_GB2312" w:hint="eastAsia"/>
          <w:sz w:val="28"/>
          <w:szCs w:val="28"/>
        </w:rPr>
        <w:t>和</w:t>
      </w:r>
      <w:r w:rsidR="005A7B4F">
        <w:rPr>
          <w:rFonts w:ascii="仿宋_GB2312" w:eastAsia="仿宋_GB2312" w:hint="eastAsia"/>
          <w:sz w:val="28"/>
          <w:szCs w:val="28"/>
        </w:rPr>
        <w:t>西</w:t>
      </w:r>
      <w:r w:rsidR="00125B65">
        <w:rPr>
          <w:rFonts w:ascii="仿宋_GB2312" w:eastAsia="仿宋_GB2312"/>
          <w:sz w:val="28"/>
          <w:szCs w:val="28"/>
        </w:rPr>
        <w:t>南部、华南西南部</w:t>
      </w:r>
      <w:r w:rsidR="00125B65" w:rsidRPr="00125B65">
        <w:rPr>
          <w:rFonts w:ascii="仿宋_GB2312" w:eastAsia="仿宋_GB2312" w:hint="eastAsia"/>
          <w:sz w:val="28"/>
          <w:szCs w:val="28"/>
        </w:rPr>
        <w:t>等地降水量在50毫米以上</w:t>
      </w:r>
      <w:r w:rsidR="00125B65">
        <w:rPr>
          <w:rFonts w:ascii="仿宋_GB2312" w:eastAsia="仿宋_GB2312" w:hint="eastAsia"/>
          <w:sz w:val="28"/>
          <w:szCs w:val="28"/>
        </w:rPr>
        <w:t>，</w:t>
      </w:r>
      <w:r w:rsidR="00125B65">
        <w:rPr>
          <w:rFonts w:ascii="仿宋_GB2312" w:eastAsia="仿宋_GB2312"/>
          <w:sz w:val="28"/>
          <w:szCs w:val="28"/>
        </w:rPr>
        <w:t>其中</w:t>
      </w:r>
      <w:r w:rsidR="006A6A01">
        <w:rPr>
          <w:rFonts w:ascii="仿宋_GB2312" w:eastAsia="仿宋_GB2312" w:hint="eastAsia"/>
          <w:sz w:val="28"/>
          <w:szCs w:val="28"/>
        </w:rPr>
        <w:t>华北</w:t>
      </w:r>
      <w:r w:rsidR="006A6A01">
        <w:rPr>
          <w:rFonts w:ascii="仿宋_GB2312" w:eastAsia="仿宋_GB2312"/>
          <w:sz w:val="28"/>
          <w:szCs w:val="28"/>
        </w:rPr>
        <w:t>中南部、</w:t>
      </w:r>
      <w:r w:rsidR="00125B65">
        <w:rPr>
          <w:rFonts w:ascii="仿宋_GB2312" w:eastAsia="仿宋_GB2312" w:hint="eastAsia"/>
          <w:sz w:val="28"/>
          <w:szCs w:val="28"/>
        </w:rPr>
        <w:t>华东</w:t>
      </w:r>
      <w:r w:rsidR="00125B65">
        <w:rPr>
          <w:rFonts w:ascii="仿宋_GB2312" w:eastAsia="仿宋_GB2312"/>
          <w:sz w:val="28"/>
          <w:szCs w:val="28"/>
        </w:rPr>
        <w:t>北部、</w:t>
      </w:r>
      <w:r w:rsidR="005A7B4F">
        <w:rPr>
          <w:rFonts w:ascii="仿宋_GB2312" w:eastAsia="仿宋_GB2312"/>
          <w:sz w:val="28"/>
          <w:szCs w:val="28"/>
        </w:rPr>
        <w:t>华中</w:t>
      </w:r>
      <w:r w:rsidR="005A7B4F">
        <w:rPr>
          <w:rFonts w:ascii="仿宋_GB2312" w:eastAsia="仿宋_GB2312" w:hint="eastAsia"/>
          <w:sz w:val="28"/>
          <w:szCs w:val="28"/>
        </w:rPr>
        <w:t>中</w:t>
      </w:r>
      <w:r w:rsidR="00125B65">
        <w:rPr>
          <w:rFonts w:ascii="仿宋_GB2312" w:eastAsia="仿宋_GB2312"/>
          <w:sz w:val="28"/>
          <w:szCs w:val="28"/>
        </w:rPr>
        <w:t>北部</w:t>
      </w:r>
      <w:r w:rsidR="00125B65">
        <w:rPr>
          <w:rFonts w:ascii="仿宋_GB2312" w:eastAsia="仿宋_GB2312" w:hint="eastAsia"/>
          <w:sz w:val="28"/>
          <w:szCs w:val="28"/>
        </w:rPr>
        <w:t>及</w:t>
      </w:r>
      <w:r w:rsidR="00125B65">
        <w:rPr>
          <w:rFonts w:ascii="仿宋_GB2312" w:eastAsia="仿宋_GB2312"/>
          <w:sz w:val="28"/>
          <w:szCs w:val="28"/>
        </w:rPr>
        <w:t>陕西大部、</w:t>
      </w:r>
      <w:r w:rsidR="005A7B4F">
        <w:rPr>
          <w:rFonts w:ascii="仿宋_GB2312" w:eastAsia="仿宋_GB2312" w:hint="eastAsia"/>
          <w:sz w:val="28"/>
          <w:szCs w:val="28"/>
        </w:rPr>
        <w:t>甘肃</w:t>
      </w:r>
      <w:r w:rsidR="005A7B4F">
        <w:rPr>
          <w:rFonts w:ascii="仿宋_GB2312" w:eastAsia="仿宋_GB2312"/>
          <w:sz w:val="28"/>
          <w:szCs w:val="28"/>
        </w:rPr>
        <w:t>东部、</w:t>
      </w:r>
      <w:r w:rsidR="00125B65">
        <w:rPr>
          <w:rFonts w:ascii="仿宋_GB2312" w:eastAsia="仿宋_GB2312" w:hint="eastAsia"/>
          <w:sz w:val="28"/>
          <w:szCs w:val="28"/>
        </w:rPr>
        <w:t>四川</w:t>
      </w:r>
      <w:r w:rsidR="00125B65">
        <w:rPr>
          <w:rFonts w:ascii="仿宋_GB2312" w:eastAsia="仿宋_GB2312"/>
          <w:sz w:val="28"/>
          <w:szCs w:val="28"/>
        </w:rPr>
        <w:t>东</w:t>
      </w:r>
      <w:r w:rsidR="005A7B4F">
        <w:rPr>
          <w:rFonts w:ascii="仿宋_GB2312" w:eastAsia="仿宋_GB2312" w:hint="eastAsia"/>
          <w:sz w:val="28"/>
          <w:szCs w:val="28"/>
        </w:rPr>
        <w:t>北</w:t>
      </w:r>
      <w:r w:rsidR="005A7B4F">
        <w:rPr>
          <w:rFonts w:ascii="仿宋_GB2312" w:eastAsia="仿宋_GB2312"/>
          <w:sz w:val="28"/>
          <w:szCs w:val="28"/>
        </w:rPr>
        <w:t>部及重庆</w:t>
      </w:r>
      <w:r w:rsidR="00125B65">
        <w:rPr>
          <w:rFonts w:ascii="仿宋_GB2312" w:eastAsia="仿宋_GB2312"/>
          <w:sz w:val="28"/>
          <w:szCs w:val="28"/>
        </w:rPr>
        <w:t>、</w:t>
      </w:r>
      <w:r w:rsidR="005A7B4F">
        <w:rPr>
          <w:rFonts w:ascii="仿宋_GB2312" w:eastAsia="仿宋_GB2312" w:hint="eastAsia"/>
          <w:sz w:val="28"/>
          <w:szCs w:val="28"/>
        </w:rPr>
        <w:t>贵州</w:t>
      </w:r>
      <w:r w:rsidR="005A7B4F">
        <w:rPr>
          <w:rFonts w:ascii="仿宋_GB2312" w:eastAsia="仿宋_GB2312"/>
          <w:sz w:val="28"/>
          <w:szCs w:val="28"/>
        </w:rPr>
        <w:t>西南部、</w:t>
      </w:r>
      <w:r w:rsidR="00125B65">
        <w:rPr>
          <w:rFonts w:ascii="仿宋_GB2312" w:eastAsia="仿宋_GB2312" w:hint="eastAsia"/>
          <w:sz w:val="28"/>
          <w:szCs w:val="28"/>
        </w:rPr>
        <w:t>云南</w:t>
      </w:r>
      <w:r w:rsidR="005A7B4F">
        <w:rPr>
          <w:rFonts w:ascii="仿宋_GB2312" w:eastAsia="仿宋_GB2312" w:hint="eastAsia"/>
          <w:sz w:val="28"/>
          <w:szCs w:val="28"/>
        </w:rPr>
        <w:t>西</w:t>
      </w:r>
      <w:r w:rsidR="005A7B4F">
        <w:rPr>
          <w:rFonts w:ascii="仿宋_GB2312" w:eastAsia="仿宋_GB2312"/>
          <w:sz w:val="28"/>
          <w:szCs w:val="28"/>
        </w:rPr>
        <w:t>南</w:t>
      </w:r>
      <w:r w:rsidR="00125B65">
        <w:rPr>
          <w:rFonts w:ascii="仿宋_GB2312" w:eastAsia="仿宋_GB2312"/>
          <w:sz w:val="28"/>
          <w:szCs w:val="28"/>
        </w:rPr>
        <w:t>部、广西南部、</w:t>
      </w:r>
      <w:r w:rsidR="00294694">
        <w:rPr>
          <w:rFonts w:ascii="仿宋_GB2312" w:eastAsia="仿宋_GB2312" w:hint="eastAsia"/>
          <w:sz w:val="28"/>
          <w:szCs w:val="28"/>
        </w:rPr>
        <w:t>广东西南部</w:t>
      </w:r>
      <w:r w:rsidR="00125B65" w:rsidRPr="00125B65">
        <w:rPr>
          <w:rFonts w:ascii="仿宋_GB2312" w:eastAsia="仿宋_GB2312" w:hint="eastAsia"/>
          <w:sz w:val="28"/>
          <w:szCs w:val="28"/>
        </w:rPr>
        <w:t>等地降水量为100～200毫米</w:t>
      </w:r>
      <w:r w:rsidR="006A6A01">
        <w:rPr>
          <w:rFonts w:ascii="仿宋_GB2312" w:eastAsia="仿宋_GB2312" w:hint="eastAsia"/>
          <w:sz w:val="28"/>
          <w:szCs w:val="28"/>
        </w:rPr>
        <w:t>，</w:t>
      </w:r>
      <w:r w:rsidR="005A7B4F">
        <w:rPr>
          <w:rFonts w:ascii="仿宋_GB2312" w:eastAsia="仿宋_GB2312" w:hint="eastAsia"/>
          <w:sz w:val="28"/>
          <w:szCs w:val="28"/>
        </w:rPr>
        <w:t>海南</w:t>
      </w:r>
      <w:r w:rsidR="006A6A01">
        <w:rPr>
          <w:rFonts w:ascii="仿宋_GB2312" w:eastAsia="仿宋_GB2312" w:hint="eastAsia"/>
          <w:sz w:val="28"/>
          <w:szCs w:val="28"/>
        </w:rPr>
        <w:t>、</w:t>
      </w:r>
      <w:r w:rsidR="006A6A01">
        <w:rPr>
          <w:rFonts w:ascii="仿宋_GB2312" w:eastAsia="仿宋_GB2312"/>
          <w:sz w:val="28"/>
          <w:szCs w:val="28"/>
        </w:rPr>
        <w:t>陕西南部</w:t>
      </w:r>
      <w:r w:rsidR="006A6A01">
        <w:rPr>
          <w:rFonts w:ascii="仿宋_GB2312" w:eastAsia="仿宋_GB2312" w:hint="eastAsia"/>
          <w:sz w:val="28"/>
          <w:szCs w:val="28"/>
        </w:rPr>
        <w:t>、</w:t>
      </w:r>
      <w:r w:rsidR="006A6A01">
        <w:rPr>
          <w:rFonts w:ascii="仿宋_GB2312" w:eastAsia="仿宋_GB2312"/>
          <w:sz w:val="28"/>
          <w:szCs w:val="28"/>
        </w:rPr>
        <w:t>四川东北部</w:t>
      </w:r>
      <w:r w:rsidR="00294694">
        <w:rPr>
          <w:rFonts w:ascii="仿宋_GB2312" w:eastAsia="仿宋_GB2312" w:hint="eastAsia"/>
          <w:sz w:val="28"/>
          <w:szCs w:val="28"/>
        </w:rPr>
        <w:t>局部</w:t>
      </w:r>
      <w:r w:rsidR="006A6A01">
        <w:rPr>
          <w:rFonts w:ascii="仿宋_GB2312" w:eastAsia="仿宋_GB2312" w:hint="eastAsia"/>
          <w:sz w:val="28"/>
          <w:szCs w:val="28"/>
        </w:rPr>
        <w:t>等地</w:t>
      </w:r>
      <w:r w:rsidR="005A7B4F">
        <w:rPr>
          <w:rFonts w:ascii="仿宋_GB2312" w:eastAsia="仿宋_GB2312" w:hint="eastAsia"/>
          <w:sz w:val="28"/>
          <w:szCs w:val="28"/>
        </w:rPr>
        <w:t>超过</w:t>
      </w:r>
      <w:r w:rsidR="006A6A01" w:rsidRPr="006A6A01">
        <w:rPr>
          <w:rFonts w:ascii="仿宋_GB2312" w:eastAsia="仿宋_GB2312" w:hint="eastAsia"/>
          <w:sz w:val="28"/>
          <w:szCs w:val="28"/>
        </w:rPr>
        <w:t>200毫米</w:t>
      </w:r>
      <w:bookmarkEnd w:id="8"/>
      <w:bookmarkEnd w:id="9"/>
      <w:bookmarkEnd w:id="10"/>
      <w:r w:rsidR="00315B2B" w:rsidRPr="006A6A01">
        <w:rPr>
          <w:rFonts w:ascii="仿宋_GB2312" w:eastAsia="仿宋_GB2312" w:hint="eastAsia"/>
          <w:sz w:val="28"/>
          <w:szCs w:val="28"/>
        </w:rPr>
        <w:t>（图4左）</w:t>
      </w:r>
      <w:r w:rsidR="00294694">
        <w:rPr>
          <w:rFonts w:ascii="仿宋_GB2312" w:eastAsia="仿宋_GB2312" w:hint="eastAsia"/>
          <w:sz w:val="28"/>
          <w:szCs w:val="28"/>
        </w:rPr>
        <w:t>。</w:t>
      </w:r>
    </w:p>
    <w:p w14:paraId="31871111" w14:textId="377DB3A6" w:rsidR="009C1576" w:rsidRPr="0093270F" w:rsidRDefault="00704E09" w:rsidP="008E4FD8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11" w:name="OLE_LINK68"/>
      <w:bookmarkStart w:id="12" w:name="OLE_LINK69"/>
      <w:r w:rsidRPr="0093270F">
        <w:rPr>
          <w:rFonts w:ascii="仿宋_GB2312" w:eastAsia="仿宋_GB2312" w:hint="eastAsia"/>
          <w:sz w:val="28"/>
          <w:szCs w:val="28"/>
        </w:rPr>
        <w:t>与常年同期相比</w:t>
      </w:r>
      <w:bookmarkEnd w:id="11"/>
      <w:bookmarkEnd w:id="12"/>
      <w:r w:rsidRPr="0093270F">
        <w:rPr>
          <w:rFonts w:ascii="仿宋_GB2312" w:eastAsia="仿宋_GB2312" w:hint="eastAsia"/>
          <w:sz w:val="28"/>
          <w:szCs w:val="28"/>
        </w:rPr>
        <w:t>，</w:t>
      </w:r>
      <w:bookmarkStart w:id="13" w:name="OLE_LINK35"/>
      <w:bookmarkStart w:id="14" w:name="OLE_LINK36"/>
      <w:r w:rsidR="0093270F" w:rsidRPr="0093270F">
        <w:rPr>
          <w:rFonts w:ascii="仿宋_GB2312" w:eastAsia="仿宋_GB2312" w:hint="eastAsia"/>
          <w:sz w:val="28"/>
          <w:szCs w:val="28"/>
        </w:rPr>
        <w:t>华北、华东北部、华中中北部、</w:t>
      </w:r>
      <w:r w:rsidR="00294694" w:rsidRPr="0093270F">
        <w:rPr>
          <w:rFonts w:ascii="仿宋_GB2312" w:eastAsia="仿宋_GB2312" w:hint="eastAsia"/>
          <w:sz w:val="28"/>
          <w:szCs w:val="28"/>
        </w:rPr>
        <w:t>西北地区中东部</w:t>
      </w:r>
      <w:r w:rsidR="00294694">
        <w:rPr>
          <w:rFonts w:ascii="仿宋_GB2312" w:eastAsia="仿宋_GB2312" w:hint="eastAsia"/>
          <w:sz w:val="28"/>
          <w:szCs w:val="28"/>
        </w:rPr>
        <w:t>、西</w:t>
      </w:r>
      <w:r w:rsidR="00294694">
        <w:rPr>
          <w:rFonts w:ascii="仿宋_GB2312" w:eastAsia="仿宋_GB2312"/>
          <w:sz w:val="28"/>
          <w:szCs w:val="28"/>
        </w:rPr>
        <w:t>南地区东北部、</w:t>
      </w:r>
      <w:r w:rsidR="0093270F" w:rsidRPr="0093270F">
        <w:rPr>
          <w:rFonts w:ascii="仿宋_GB2312" w:eastAsia="仿宋_GB2312" w:hint="eastAsia"/>
          <w:sz w:val="28"/>
          <w:szCs w:val="28"/>
        </w:rPr>
        <w:t>华南西南部及</w:t>
      </w:r>
      <w:r w:rsidR="005A7B4F">
        <w:rPr>
          <w:rFonts w:ascii="仿宋_GB2312" w:eastAsia="仿宋_GB2312" w:hint="eastAsia"/>
          <w:sz w:val="28"/>
          <w:szCs w:val="28"/>
        </w:rPr>
        <w:t>贵州西南部、云南中部、</w:t>
      </w:r>
      <w:r w:rsidR="0093270F" w:rsidRPr="0093270F">
        <w:rPr>
          <w:rFonts w:ascii="仿宋_GB2312" w:eastAsia="仿宋_GB2312" w:hint="eastAsia"/>
          <w:sz w:val="28"/>
          <w:szCs w:val="28"/>
        </w:rPr>
        <w:t>西藏中部、新疆北部等地降水偏多5成至2倍，其中华北大部、华东北部、华中北部、西北地区东部</w:t>
      </w:r>
      <w:r w:rsidR="005A7B4F">
        <w:rPr>
          <w:rFonts w:ascii="仿宋_GB2312" w:eastAsia="仿宋_GB2312" w:hint="eastAsia"/>
          <w:sz w:val="28"/>
          <w:szCs w:val="28"/>
        </w:rPr>
        <w:t>及</w:t>
      </w:r>
      <w:r w:rsidR="005A7B4F">
        <w:rPr>
          <w:rFonts w:ascii="仿宋_GB2312" w:eastAsia="仿宋_GB2312"/>
          <w:sz w:val="28"/>
          <w:szCs w:val="28"/>
        </w:rPr>
        <w:t>西藏中南部</w:t>
      </w:r>
      <w:r w:rsidR="0093270F" w:rsidRPr="0093270F">
        <w:rPr>
          <w:rFonts w:ascii="仿宋_GB2312" w:eastAsia="仿宋_GB2312" w:hint="eastAsia"/>
          <w:sz w:val="28"/>
          <w:szCs w:val="28"/>
        </w:rPr>
        <w:t>等地偏多2倍以上，全国其余地区接近常年同期或偏少</w:t>
      </w:r>
      <w:r w:rsidRPr="0093270F">
        <w:rPr>
          <w:rFonts w:ascii="仿宋_GB2312" w:eastAsia="仿宋_GB2312" w:hint="eastAsia"/>
          <w:sz w:val="28"/>
          <w:szCs w:val="28"/>
        </w:rPr>
        <w:t>，其中</w:t>
      </w:r>
      <w:r w:rsidR="005A7B4F">
        <w:rPr>
          <w:rFonts w:ascii="仿宋_GB2312" w:eastAsia="仿宋_GB2312" w:hint="eastAsia"/>
          <w:sz w:val="28"/>
          <w:szCs w:val="28"/>
        </w:rPr>
        <w:t>东北地区大部、华东</w:t>
      </w:r>
      <w:r w:rsidR="005A7B4F" w:rsidRPr="0093270F">
        <w:rPr>
          <w:rFonts w:ascii="仿宋_GB2312" w:eastAsia="仿宋_GB2312" w:hint="eastAsia"/>
          <w:sz w:val="28"/>
          <w:szCs w:val="28"/>
        </w:rPr>
        <w:t>南部、华中南部</w:t>
      </w:r>
      <w:r w:rsidR="005A7B4F">
        <w:rPr>
          <w:rFonts w:ascii="仿宋_GB2312" w:eastAsia="仿宋_GB2312" w:hint="eastAsia"/>
          <w:sz w:val="28"/>
          <w:szCs w:val="28"/>
        </w:rPr>
        <w:t>及内蒙古大部、</w:t>
      </w:r>
      <w:r w:rsidR="0020281A">
        <w:rPr>
          <w:rFonts w:ascii="仿宋_GB2312" w:eastAsia="仿宋_GB2312" w:hint="eastAsia"/>
          <w:sz w:val="28"/>
          <w:szCs w:val="28"/>
        </w:rPr>
        <w:t>甘肃西部、青海西北部、</w:t>
      </w:r>
      <w:r w:rsidR="005A7B4F">
        <w:rPr>
          <w:rFonts w:ascii="仿宋_GB2312" w:eastAsia="仿宋_GB2312" w:hint="eastAsia"/>
          <w:sz w:val="28"/>
          <w:szCs w:val="28"/>
        </w:rPr>
        <w:t>新疆南部、西藏西部和东</w:t>
      </w:r>
      <w:r w:rsidR="0093270F" w:rsidRPr="0093270F">
        <w:rPr>
          <w:rFonts w:ascii="仿宋_GB2312" w:eastAsia="仿宋_GB2312" w:hint="eastAsia"/>
          <w:sz w:val="28"/>
          <w:szCs w:val="28"/>
        </w:rPr>
        <w:t>部</w:t>
      </w:r>
      <w:r w:rsidR="005A7B4F">
        <w:rPr>
          <w:rFonts w:ascii="仿宋_GB2312" w:eastAsia="仿宋_GB2312" w:hint="eastAsia"/>
          <w:sz w:val="28"/>
          <w:szCs w:val="28"/>
        </w:rPr>
        <w:t>、</w:t>
      </w:r>
      <w:r w:rsidR="005A7B4F">
        <w:rPr>
          <w:rFonts w:ascii="仿宋_GB2312" w:eastAsia="仿宋_GB2312"/>
          <w:sz w:val="28"/>
          <w:szCs w:val="28"/>
        </w:rPr>
        <w:t>四川西部、广东大</w:t>
      </w:r>
      <w:r w:rsidR="005A7B4F">
        <w:rPr>
          <w:rFonts w:ascii="仿宋_GB2312" w:eastAsia="仿宋_GB2312" w:hint="eastAsia"/>
          <w:sz w:val="28"/>
          <w:szCs w:val="28"/>
        </w:rPr>
        <w:t>部</w:t>
      </w:r>
      <w:r w:rsidR="005A7B4F">
        <w:rPr>
          <w:rFonts w:ascii="仿宋_GB2312" w:eastAsia="仿宋_GB2312"/>
          <w:sz w:val="28"/>
          <w:szCs w:val="28"/>
        </w:rPr>
        <w:t>和广西东北部</w:t>
      </w:r>
      <w:r w:rsidR="0093270F" w:rsidRPr="0093270F">
        <w:rPr>
          <w:rFonts w:ascii="仿宋_GB2312" w:eastAsia="仿宋_GB2312" w:hint="eastAsia"/>
          <w:sz w:val="28"/>
          <w:szCs w:val="28"/>
        </w:rPr>
        <w:t>等地降水偏少2～8</w:t>
      </w:r>
      <w:r w:rsidR="005A7B4F">
        <w:rPr>
          <w:rFonts w:ascii="仿宋_GB2312" w:eastAsia="仿宋_GB2312" w:hint="eastAsia"/>
          <w:sz w:val="28"/>
          <w:szCs w:val="28"/>
        </w:rPr>
        <w:t>成，其中</w:t>
      </w:r>
      <w:r w:rsidR="005A7B4F">
        <w:rPr>
          <w:rFonts w:ascii="仿宋_GB2312" w:eastAsia="仿宋_GB2312"/>
          <w:sz w:val="28"/>
          <w:szCs w:val="28"/>
        </w:rPr>
        <w:t>部分地区</w:t>
      </w:r>
      <w:r w:rsidR="0093270F" w:rsidRPr="0093270F">
        <w:rPr>
          <w:rFonts w:ascii="仿宋_GB2312" w:eastAsia="仿宋_GB2312" w:hint="eastAsia"/>
          <w:sz w:val="28"/>
          <w:szCs w:val="28"/>
        </w:rPr>
        <w:t>偏少8成以上</w:t>
      </w:r>
      <w:bookmarkEnd w:id="13"/>
      <w:bookmarkEnd w:id="14"/>
      <w:r w:rsidR="00315B2B" w:rsidRPr="0093270F">
        <w:rPr>
          <w:rFonts w:ascii="仿宋_GB2312" w:eastAsia="仿宋_GB2312" w:hint="eastAsia"/>
          <w:sz w:val="28"/>
          <w:szCs w:val="28"/>
        </w:rPr>
        <w:t>（图4 右）</w:t>
      </w:r>
      <w:r w:rsidRPr="0093270F">
        <w:rPr>
          <w:rFonts w:ascii="仿宋_GB2312" w:eastAsia="仿宋_GB2312" w:hint="eastAsia"/>
          <w:sz w:val="28"/>
          <w:szCs w:val="28"/>
        </w:rPr>
        <w:t>。</w:t>
      </w:r>
    </w:p>
    <w:p w14:paraId="25A67FC3" w14:textId="77777777" w:rsidR="00B44389" w:rsidRPr="00DF18EC" w:rsidRDefault="00A44711" w:rsidP="00B44389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lastRenderedPageBreak/>
        <w:drawing>
          <wp:inline distT="0" distB="0" distL="0" distR="0" wp14:anchorId="0B88BAC5" wp14:editId="1771C966">
            <wp:extent cx="4511040" cy="2294626"/>
            <wp:effectExtent l="0" t="0" r="3810" b="10795"/>
            <wp:docPr id="2" name="图表 2" title="全国平均降水量历年变化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F80135C" w14:textId="77777777" w:rsidR="009C1576" w:rsidRPr="00DF18EC" w:rsidRDefault="009C1576" w:rsidP="008E4FD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>图</w:t>
      </w:r>
      <w:r w:rsidR="00BB58A5" w:rsidRPr="00DF18EC">
        <w:rPr>
          <w:rFonts w:ascii="仿宋_GB2312" w:eastAsia="仿宋_GB2312" w:hint="eastAsia"/>
          <w:b/>
          <w:sz w:val="24"/>
        </w:rPr>
        <w:t>3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sdt>
        <w:sdtPr>
          <w:rPr>
            <w:rFonts w:ascii="仿宋_GB2312" w:eastAsia="仿宋_GB2312" w:hint="eastAsia"/>
            <w:b/>
            <w:sz w:val="24"/>
          </w:rPr>
          <w:alias w:val="M2月"/>
          <w:tag w:val="M2月"/>
          <w:id w:val="1137368604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b/>
              <w:sz w:val="24"/>
            </w:rPr>
            <w:t>10月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全国平均降水量历年变化（19</w:t>
      </w:r>
      <w:r w:rsidR="00F726EE">
        <w:rPr>
          <w:rFonts w:ascii="仿宋_GB2312" w:eastAsia="仿宋_GB2312" w:hint="eastAsia"/>
          <w:b/>
          <w:sz w:val="24"/>
        </w:rPr>
        <w:t>6</w:t>
      </w:r>
      <w:r w:rsidRPr="00DF18EC">
        <w:rPr>
          <w:rFonts w:ascii="仿宋_GB2312" w:eastAsia="仿宋_GB2312" w:hint="eastAsia"/>
          <w:b/>
          <w:sz w:val="24"/>
        </w:rPr>
        <w:t>1</w:t>
      </w:r>
      <w:r w:rsidR="008D2D57" w:rsidRPr="00DF18EC">
        <w:rPr>
          <w:rFonts w:ascii="仿宋_GB2312" w:eastAsia="仿宋_GB2312" w:hint="eastAsia"/>
          <w:b/>
          <w:sz w:val="24"/>
        </w:rPr>
        <w:t>－</w:t>
      </w:r>
      <w:sdt>
        <w:sdtPr>
          <w:rPr>
            <w:rFonts w:ascii="仿宋_GB2312" w:eastAsia="仿宋_GB2312" w:hint="eastAsia"/>
            <w:b/>
            <w:sz w:val="24"/>
          </w:rPr>
          <w:alias w:val="yyyy2"/>
          <w:tag w:val="yyyy2"/>
          <w:id w:val="-804615397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/>
              <w:b/>
              <w:sz w:val="24"/>
            </w:rPr>
            <w:t>2025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年）</w:t>
      </w:r>
    </w:p>
    <w:p w14:paraId="6F73A11D" w14:textId="77777777" w:rsidR="009C1576" w:rsidRPr="00DF18EC" w:rsidRDefault="004D728B" w:rsidP="00AD6C40">
      <w:pPr>
        <w:adjustRightInd w:val="0"/>
        <w:snapToGrid w:val="0"/>
        <w:spacing w:line="312" w:lineRule="auto"/>
        <w:jc w:val="center"/>
        <w:rPr>
          <w:rFonts w:eastAsia="黑体"/>
          <w:b/>
          <w:bCs/>
          <w:szCs w:val="21"/>
        </w:rPr>
      </w:pPr>
      <w:sdt>
        <w:sdtPr>
          <w:rPr>
            <w:rFonts w:eastAsia="黑体" w:hint="eastAsia"/>
            <w:b/>
            <w:bCs/>
            <w:noProof/>
            <w:szCs w:val="21"/>
          </w:rPr>
          <w:alias w:val="全国月降水量分布图"/>
          <w:tag w:val="全国月降水量分布图"/>
          <w:id w:val="-566873299"/>
          <w:picture/>
        </w:sdtPr>
        <w:sdtEndPr/>
        <w:sdtContent>
          <w:r w:rsidR="007365B1">
            <w:rPr>
              <w:rFonts w:eastAsia="黑体" w:hint="eastAsia"/>
              <w:b/>
              <w:bCs/>
              <w:noProof/>
              <w:szCs w:val="21"/>
            </w:rPr>
            <w:drawing>
              <wp:inline distT="0" distB="0" distL="0" distR="0" wp14:anchorId="0347F984" wp14:editId="7B3BFDEA">
                <wp:extent cx="2415540" cy="1826211"/>
                <wp:effectExtent l="0" t="0" r="3810" b="3175"/>
                <wp:docPr id="15" name="图片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5540" cy="1826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8A7385" w:rsidRPr="00DF18EC">
        <w:rPr>
          <w:rFonts w:eastAsia="黑体" w:hint="eastAsia"/>
          <w:b/>
          <w:bCs/>
          <w:szCs w:val="21"/>
        </w:rPr>
        <w:t xml:space="preserve">   </w:t>
      </w:r>
      <w:sdt>
        <w:sdtPr>
          <w:rPr>
            <w:rFonts w:eastAsia="黑体" w:hint="eastAsia"/>
            <w:b/>
            <w:bCs/>
            <w:noProof/>
            <w:szCs w:val="21"/>
          </w:rPr>
          <w:alias w:val="全国月降水距平百分率分布图"/>
          <w:tag w:val="全国月降水距平百分率分布图"/>
          <w:id w:val="-1655915524"/>
          <w:picture/>
        </w:sdtPr>
        <w:sdtEndPr/>
        <w:sdtContent>
          <w:r w:rsidR="007365B1">
            <w:rPr>
              <w:rFonts w:eastAsia="黑体" w:hint="eastAsia"/>
              <w:b/>
              <w:bCs/>
              <w:noProof/>
              <w:szCs w:val="21"/>
            </w:rPr>
            <w:drawing>
              <wp:inline distT="0" distB="0" distL="0" distR="0" wp14:anchorId="4788E65B" wp14:editId="69FA14A3">
                <wp:extent cx="2415540" cy="1826667"/>
                <wp:effectExtent l="0" t="0" r="3810" b="2540"/>
                <wp:docPr id="17" name="图片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"/>
                        <pic:cNvPicPr/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5540" cy="1826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14:paraId="41F8B691" w14:textId="0D989B80" w:rsidR="00CD1902" w:rsidRPr="00DF18EC" w:rsidRDefault="008A7385" w:rsidP="00164B87">
      <w:pPr>
        <w:widowControl/>
        <w:spacing w:line="360" w:lineRule="auto"/>
        <w:ind w:left="590" w:hangingChars="245" w:hanging="590"/>
        <w:jc w:val="left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图4 </w:t>
      </w:r>
      <w:r w:rsidR="0020281A" w:rsidRPr="0020281A">
        <w:rPr>
          <w:rFonts w:ascii="仿宋_GB2312" w:eastAsia="仿宋_GB2312" w:hint="eastAsia"/>
          <w:b/>
          <w:sz w:val="24"/>
        </w:rPr>
        <w:t>2025年10月</w:t>
      </w:r>
      <w:r w:rsidRPr="00DF18EC">
        <w:rPr>
          <w:rFonts w:ascii="仿宋_GB2312" w:eastAsia="仿宋_GB2312" w:hint="eastAsia"/>
          <w:b/>
          <w:sz w:val="24"/>
        </w:rPr>
        <w:t>全国降水量分布图（左）及降水量距平百分率分布图（右</w:t>
      </w:r>
      <w:r w:rsidR="00CD1902" w:rsidRPr="00DF18EC">
        <w:rPr>
          <w:rFonts w:ascii="仿宋_GB2312" w:eastAsia="仿宋_GB2312" w:hint="eastAsia"/>
          <w:b/>
          <w:sz w:val="24"/>
        </w:rPr>
        <w:t>）</w:t>
      </w:r>
    </w:p>
    <w:p w14:paraId="7D80BB34" w14:textId="77777777" w:rsidR="0042757F" w:rsidRPr="00DF18EC" w:rsidRDefault="0042757F" w:rsidP="00164B87">
      <w:pPr>
        <w:widowControl/>
        <w:spacing w:line="360" w:lineRule="auto"/>
        <w:ind w:left="689" w:hangingChars="245" w:hanging="689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3.</w:t>
      </w:r>
      <w:r w:rsidR="005972DA" w:rsidRPr="006B4B80">
        <w:rPr>
          <w:rFonts w:eastAsia="黑体"/>
          <w:b/>
          <w:kern w:val="0"/>
          <w:sz w:val="28"/>
          <w:szCs w:val="28"/>
        </w:rPr>
        <w:t>全国大部地区</w:t>
      </w:r>
      <w:r w:rsidRPr="006B4B80">
        <w:rPr>
          <w:rFonts w:eastAsia="黑体"/>
          <w:b/>
          <w:kern w:val="0"/>
          <w:sz w:val="28"/>
          <w:szCs w:val="28"/>
        </w:rPr>
        <w:t>日照时数</w:t>
      </w:r>
      <w:r w:rsidR="00326187" w:rsidRPr="006B4B80">
        <w:rPr>
          <w:rFonts w:eastAsia="黑体" w:hint="eastAsia"/>
          <w:b/>
          <w:kern w:val="0"/>
          <w:sz w:val="28"/>
          <w:szCs w:val="28"/>
        </w:rPr>
        <w:t>接近</w:t>
      </w:r>
      <w:r w:rsidR="005972DA" w:rsidRPr="006B4B80">
        <w:rPr>
          <w:rFonts w:eastAsia="黑体"/>
          <w:b/>
          <w:kern w:val="0"/>
          <w:sz w:val="28"/>
          <w:szCs w:val="28"/>
        </w:rPr>
        <w:t>常年同期</w:t>
      </w:r>
    </w:p>
    <w:p w14:paraId="4E9AB49F" w14:textId="090775D8" w:rsidR="0042757F" w:rsidRPr="003A7B05" w:rsidRDefault="004D728B" w:rsidP="003405D9">
      <w:pPr>
        <w:snapToGrid w:val="0"/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-1306543956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cs="Calibri" w:hint="eastAsia"/>
              <w:bCs/>
              <w:sz w:val="28"/>
              <w:szCs w:val="28"/>
            </w:rPr>
            <w:t>10月</w:t>
          </w:r>
        </w:sdtContent>
      </w:sdt>
      <w:r w:rsidR="0042757F" w:rsidRPr="00DF18EC">
        <w:rPr>
          <w:rFonts w:ascii="仿宋_GB2312" w:eastAsia="仿宋_GB2312" w:cs="Calibri"/>
          <w:bCs/>
          <w:sz w:val="28"/>
          <w:szCs w:val="28"/>
        </w:rPr>
        <w:t>，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西南地区东部、西北地区东部、</w:t>
      </w:r>
      <w:r w:rsidR="006B4B80" w:rsidRPr="006B4B80">
        <w:rPr>
          <w:rFonts w:ascii="仿宋_GB2312" w:eastAsia="仿宋_GB2312" w:cs="Calibri"/>
          <w:bCs/>
          <w:sz w:val="28"/>
          <w:szCs w:val="28"/>
        </w:rPr>
        <w:t>华北南部、</w:t>
      </w:r>
      <w:r w:rsidR="0020281A" w:rsidRPr="006B4B80">
        <w:rPr>
          <w:rFonts w:ascii="仿宋_GB2312" w:eastAsia="仿宋_GB2312" w:cs="Calibri"/>
          <w:bCs/>
          <w:sz w:val="28"/>
          <w:szCs w:val="28"/>
        </w:rPr>
        <w:t>华中大部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、</w:t>
      </w:r>
      <w:r w:rsidR="006B4B80" w:rsidRPr="006B4B80">
        <w:rPr>
          <w:rFonts w:ascii="仿宋_GB2312" w:eastAsia="仿宋_GB2312" w:cs="Calibri"/>
          <w:bCs/>
          <w:sz w:val="28"/>
          <w:szCs w:val="28"/>
        </w:rPr>
        <w:t>华东北部</w:t>
      </w:r>
      <w:r w:rsidR="00716103" w:rsidRPr="006B4B80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9C1D42" w:rsidRPr="006B4B80">
        <w:rPr>
          <w:rFonts w:ascii="仿宋_GB2312" w:eastAsia="仿宋_GB2312" w:cs="Calibri" w:hint="eastAsia"/>
          <w:bCs/>
          <w:sz w:val="28"/>
          <w:szCs w:val="28"/>
        </w:rPr>
        <w:t>日照时数</w:t>
      </w:r>
      <w:r w:rsidR="00716103" w:rsidRPr="006B4B80">
        <w:rPr>
          <w:rFonts w:ascii="仿宋_GB2312" w:eastAsia="仿宋_GB2312" w:cs="Calibri" w:hint="eastAsia"/>
          <w:bCs/>
          <w:sz w:val="28"/>
          <w:szCs w:val="28"/>
        </w:rPr>
        <w:t>不足100</w:t>
      </w:r>
      <w:r w:rsidR="00DD5AD9" w:rsidRPr="006B4B80">
        <w:rPr>
          <w:rFonts w:ascii="仿宋_GB2312" w:eastAsia="仿宋_GB2312" w:cs="Calibri" w:hint="eastAsia"/>
          <w:bCs/>
          <w:sz w:val="28"/>
          <w:szCs w:val="28"/>
        </w:rPr>
        <w:t>小时</w:t>
      </w:r>
      <w:r w:rsidR="006B4B80">
        <w:rPr>
          <w:rFonts w:ascii="仿宋_GB2312" w:eastAsia="仿宋_GB2312" w:cs="Calibri" w:hint="eastAsia"/>
          <w:bCs/>
          <w:sz w:val="28"/>
          <w:szCs w:val="28"/>
        </w:rPr>
        <w:t>，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部分地区不足</w:t>
      </w:r>
      <w:r w:rsidR="006B4B80">
        <w:rPr>
          <w:rFonts w:ascii="仿宋_GB2312" w:eastAsia="仿宋_GB2312" w:cs="Calibri" w:hint="eastAsia"/>
          <w:bCs/>
          <w:sz w:val="28"/>
          <w:szCs w:val="28"/>
        </w:rPr>
        <w:t>50小时</w:t>
      </w:r>
      <w:r w:rsidR="00716103" w:rsidRPr="006B4B80">
        <w:rPr>
          <w:rFonts w:ascii="仿宋_GB2312" w:eastAsia="仿宋_GB2312" w:cs="Calibri" w:hint="eastAsia"/>
          <w:bCs/>
          <w:sz w:val="28"/>
          <w:szCs w:val="28"/>
        </w:rPr>
        <w:t>，其余大部地区</w:t>
      </w:r>
      <w:r w:rsidR="00E5587C" w:rsidRPr="006B4B80">
        <w:rPr>
          <w:rFonts w:ascii="仿宋_GB2312" w:eastAsia="仿宋_GB2312" w:cs="Calibri" w:hint="eastAsia"/>
          <w:bCs/>
          <w:sz w:val="28"/>
          <w:szCs w:val="28"/>
        </w:rPr>
        <w:t>普遍有100</w:t>
      </w:r>
      <w:r w:rsidR="00E5587C" w:rsidRPr="006B4B80">
        <w:rPr>
          <w:rFonts w:ascii="仿宋_GB2312" w:eastAsia="仿宋_GB2312" w:cs="Calibri"/>
          <w:bCs/>
          <w:sz w:val="28"/>
          <w:szCs w:val="28"/>
        </w:rPr>
        <w:t>～</w:t>
      </w:r>
      <w:r w:rsidR="00E5587C" w:rsidRPr="006B4B80">
        <w:rPr>
          <w:rFonts w:ascii="仿宋_GB2312" w:eastAsia="仿宋_GB2312" w:cs="Calibri" w:hint="eastAsia"/>
          <w:bCs/>
          <w:sz w:val="28"/>
          <w:szCs w:val="28"/>
        </w:rPr>
        <w:t>300</w:t>
      </w:r>
      <w:r w:rsidR="00E5587C" w:rsidRPr="006B4B80">
        <w:rPr>
          <w:rFonts w:ascii="仿宋_GB2312" w:eastAsia="仿宋_GB2312" w:cs="Calibri"/>
          <w:bCs/>
          <w:sz w:val="28"/>
          <w:szCs w:val="28"/>
        </w:rPr>
        <w:t>小时</w:t>
      </w:r>
      <w:r w:rsidR="00410DAE" w:rsidRPr="006B4B80">
        <w:rPr>
          <w:rFonts w:ascii="仿宋_GB2312" w:eastAsia="仿宋_GB2312" w:cs="Calibri"/>
          <w:bCs/>
          <w:sz w:val="28"/>
          <w:szCs w:val="28"/>
        </w:rPr>
        <w:t>（图</w:t>
      </w:r>
      <w:r w:rsidR="00BB58A5" w:rsidRPr="006B4B80">
        <w:rPr>
          <w:rFonts w:ascii="仿宋_GB2312" w:eastAsia="仿宋_GB2312" w:cs="Calibri" w:hint="eastAsia"/>
          <w:bCs/>
          <w:sz w:val="28"/>
          <w:szCs w:val="28"/>
        </w:rPr>
        <w:t>5</w:t>
      </w:r>
      <w:r w:rsidR="00410DAE" w:rsidRPr="006B4B80">
        <w:rPr>
          <w:rFonts w:ascii="仿宋_GB2312" w:eastAsia="仿宋_GB2312" w:cs="Calibri"/>
          <w:bCs/>
          <w:sz w:val="28"/>
          <w:szCs w:val="28"/>
        </w:rPr>
        <w:t>）</w:t>
      </w:r>
      <w:r w:rsidR="00490AA5" w:rsidRPr="006B4B80">
        <w:rPr>
          <w:rFonts w:ascii="仿宋_GB2312" w:eastAsia="仿宋_GB2312" w:cs="Calibri"/>
          <w:bCs/>
          <w:sz w:val="28"/>
          <w:szCs w:val="28"/>
        </w:rPr>
        <w:t>。</w:t>
      </w:r>
      <w:r w:rsidR="00490AA5" w:rsidRPr="00CA3A43">
        <w:rPr>
          <w:rFonts w:ascii="仿宋_GB2312" w:eastAsia="仿宋_GB2312" w:cs="Calibri"/>
          <w:bCs/>
          <w:sz w:val="28"/>
          <w:szCs w:val="28"/>
        </w:rPr>
        <w:t>与常年同期相比</w:t>
      </w:r>
      <w:r w:rsidR="00CE5176" w:rsidRPr="00CA3A43">
        <w:rPr>
          <w:rFonts w:ascii="仿宋_GB2312" w:eastAsia="仿宋_GB2312" w:cs="Calibri" w:hint="eastAsia"/>
          <w:bCs/>
          <w:sz w:val="28"/>
          <w:szCs w:val="28"/>
        </w:rPr>
        <w:t>，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除</w:t>
      </w:r>
      <w:r w:rsidR="0020281A" w:rsidRPr="003A7B05">
        <w:rPr>
          <w:rFonts w:ascii="仿宋_GB2312" w:eastAsia="仿宋_GB2312" w:cs="Calibri" w:hint="eastAsia"/>
          <w:bCs/>
          <w:sz w:val="28"/>
          <w:szCs w:val="28"/>
        </w:rPr>
        <w:t>贵州东部</w:t>
      </w:r>
      <w:r w:rsidR="0020281A" w:rsidRPr="003A7B05">
        <w:rPr>
          <w:rFonts w:ascii="仿宋_GB2312" w:eastAsia="仿宋_GB2312" w:cs="Calibri"/>
          <w:bCs/>
          <w:sz w:val="28"/>
          <w:szCs w:val="28"/>
        </w:rPr>
        <w:t>、广西西北部、福建西部</w:t>
      </w:r>
      <w:r w:rsidR="0020281A" w:rsidRPr="003A7B05">
        <w:rPr>
          <w:rFonts w:ascii="仿宋_GB2312" w:eastAsia="仿宋_GB2312" w:cs="Calibri" w:hint="eastAsia"/>
          <w:bCs/>
          <w:sz w:val="28"/>
          <w:szCs w:val="28"/>
        </w:rPr>
        <w:t>等地偏多30</w:t>
      </w:r>
      <w:r w:rsidR="0020281A" w:rsidRPr="003A7B05">
        <w:rPr>
          <w:rFonts w:ascii="仿宋_GB2312" w:eastAsia="仿宋_GB2312" w:cs="Calibri"/>
          <w:bCs/>
          <w:sz w:val="28"/>
          <w:szCs w:val="28"/>
        </w:rPr>
        <w:t>～</w:t>
      </w:r>
      <w:r w:rsidR="0020281A" w:rsidRPr="003A7B05">
        <w:rPr>
          <w:rFonts w:ascii="仿宋_GB2312" w:eastAsia="仿宋_GB2312" w:cs="Calibri" w:hint="eastAsia"/>
          <w:bCs/>
          <w:sz w:val="28"/>
          <w:szCs w:val="28"/>
        </w:rPr>
        <w:t>60小时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外，全国大部地区接近常年同期或偏少，</w:t>
      </w:r>
      <w:r w:rsidR="00E5587C" w:rsidRPr="00CA3A43">
        <w:rPr>
          <w:rFonts w:ascii="仿宋_GB2312" w:eastAsia="仿宋_GB2312" w:cs="Calibri" w:hint="eastAsia"/>
          <w:bCs/>
          <w:sz w:val="28"/>
          <w:szCs w:val="28"/>
        </w:rPr>
        <w:t>华北</w:t>
      </w:r>
      <w:r w:rsidR="006B4B80" w:rsidRPr="00CA3A43">
        <w:rPr>
          <w:rFonts w:ascii="仿宋_GB2312" w:eastAsia="仿宋_GB2312" w:cs="Calibri" w:hint="eastAsia"/>
          <w:bCs/>
          <w:sz w:val="28"/>
          <w:szCs w:val="28"/>
        </w:rPr>
        <w:t>及</w:t>
      </w:r>
      <w:r w:rsidR="006B4B80" w:rsidRPr="00CA3A43">
        <w:rPr>
          <w:rFonts w:ascii="仿宋_GB2312" w:eastAsia="仿宋_GB2312" w:cs="Calibri"/>
          <w:bCs/>
          <w:sz w:val="28"/>
          <w:szCs w:val="28"/>
        </w:rPr>
        <w:t>西北地区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中</w:t>
      </w:r>
      <w:r w:rsidR="006B4B80" w:rsidRPr="00CA3A43">
        <w:rPr>
          <w:rFonts w:ascii="仿宋_GB2312" w:eastAsia="仿宋_GB2312" w:cs="Calibri"/>
          <w:bCs/>
          <w:sz w:val="28"/>
          <w:szCs w:val="28"/>
        </w:rPr>
        <w:t>东部、华东北部、华中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中</w:t>
      </w:r>
      <w:r w:rsidR="006B4B80" w:rsidRPr="00CA3A43">
        <w:rPr>
          <w:rFonts w:ascii="仿宋_GB2312" w:eastAsia="仿宋_GB2312" w:cs="Calibri"/>
          <w:bCs/>
          <w:sz w:val="28"/>
          <w:szCs w:val="28"/>
        </w:rPr>
        <w:t>北部</w:t>
      </w:r>
      <w:r w:rsidR="006B4B80" w:rsidRPr="00CA3A43">
        <w:rPr>
          <w:rFonts w:ascii="仿宋_GB2312" w:eastAsia="仿宋_GB2312" w:cs="Calibri" w:hint="eastAsia"/>
          <w:bCs/>
          <w:sz w:val="28"/>
          <w:szCs w:val="28"/>
        </w:rPr>
        <w:t>及</w:t>
      </w:r>
      <w:r w:rsidR="0020281A" w:rsidRPr="00CA3A43">
        <w:rPr>
          <w:rFonts w:ascii="仿宋_GB2312" w:eastAsia="仿宋_GB2312" w:cs="Calibri" w:hint="eastAsia"/>
          <w:bCs/>
          <w:sz w:val="28"/>
          <w:szCs w:val="28"/>
        </w:rPr>
        <w:t>内蒙古</w:t>
      </w:r>
      <w:r w:rsidR="0020281A" w:rsidRPr="00CA3A43">
        <w:rPr>
          <w:rFonts w:ascii="仿宋_GB2312" w:eastAsia="仿宋_GB2312" w:cs="Calibri"/>
          <w:bCs/>
          <w:sz w:val="28"/>
          <w:szCs w:val="28"/>
        </w:rPr>
        <w:t>中西部、</w:t>
      </w:r>
      <w:r w:rsidR="006B4B80" w:rsidRPr="00CA3A43">
        <w:rPr>
          <w:rFonts w:ascii="仿宋_GB2312" w:eastAsia="仿宋_GB2312" w:cs="Calibri"/>
          <w:bCs/>
          <w:sz w:val="28"/>
          <w:szCs w:val="28"/>
        </w:rPr>
        <w:t>西藏中部、海南</w:t>
      </w:r>
      <w:r w:rsidR="00D70D87" w:rsidRPr="00CA3A43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F43A56" w:rsidRPr="00CA3A43">
        <w:rPr>
          <w:rFonts w:ascii="仿宋_GB2312" w:eastAsia="仿宋_GB2312" w:cs="Calibri" w:hint="eastAsia"/>
          <w:bCs/>
          <w:sz w:val="28"/>
          <w:szCs w:val="28"/>
        </w:rPr>
        <w:t>日照时数</w:t>
      </w:r>
      <w:r w:rsidR="00D70D87" w:rsidRPr="00CA3A43">
        <w:rPr>
          <w:rFonts w:ascii="仿宋_GB2312" w:eastAsia="仿宋_GB2312" w:cs="Calibri" w:hint="eastAsia"/>
          <w:bCs/>
          <w:sz w:val="28"/>
          <w:szCs w:val="28"/>
        </w:rPr>
        <w:t>偏少30</w:t>
      </w:r>
      <w:r w:rsidR="00D70D87" w:rsidRPr="00CA3A43">
        <w:rPr>
          <w:rFonts w:ascii="仿宋_GB2312" w:eastAsia="仿宋_GB2312" w:cs="Calibri"/>
          <w:bCs/>
          <w:sz w:val="28"/>
          <w:szCs w:val="28"/>
        </w:rPr>
        <w:t>～</w:t>
      </w:r>
      <w:r w:rsidR="0020281A">
        <w:rPr>
          <w:rFonts w:ascii="仿宋_GB2312" w:eastAsia="仿宋_GB2312" w:cs="Calibri" w:hint="eastAsia"/>
          <w:bCs/>
          <w:sz w:val="28"/>
          <w:szCs w:val="28"/>
        </w:rPr>
        <w:t>9</w:t>
      </w:r>
      <w:r w:rsidR="0020281A">
        <w:rPr>
          <w:rFonts w:ascii="仿宋_GB2312" w:eastAsia="仿宋_GB2312" w:cs="Calibri"/>
          <w:bCs/>
          <w:sz w:val="28"/>
          <w:szCs w:val="28"/>
        </w:rPr>
        <w:t>0</w:t>
      </w:r>
      <w:r w:rsidR="00D70D87" w:rsidRPr="00CA3A43">
        <w:rPr>
          <w:rFonts w:ascii="仿宋_GB2312" w:eastAsia="仿宋_GB2312" w:cs="Calibri" w:hint="eastAsia"/>
          <w:bCs/>
          <w:sz w:val="28"/>
          <w:szCs w:val="28"/>
        </w:rPr>
        <w:t>小时</w:t>
      </w:r>
      <w:r w:rsidR="00B91ED8" w:rsidRPr="00CA3A43">
        <w:rPr>
          <w:rFonts w:ascii="仿宋_GB2312" w:eastAsia="仿宋_GB2312" w:cs="Calibri" w:hint="eastAsia"/>
          <w:bCs/>
          <w:sz w:val="28"/>
          <w:szCs w:val="28"/>
        </w:rPr>
        <w:t>，</w:t>
      </w:r>
      <w:r w:rsidR="003A7B05">
        <w:rPr>
          <w:rFonts w:ascii="仿宋_GB2312" w:eastAsia="仿宋_GB2312" w:cs="Calibri" w:hint="eastAsia"/>
          <w:bCs/>
          <w:sz w:val="28"/>
          <w:szCs w:val="28"/>
        </w:rPr>
        <w:t>其中华北</w:t>
      </w:r>
      <w:r w:rsidR="003A7B05">
        <w:rPr>
          <w:rFonts w:ascii="仿宋_GB2312" w:eastAsia="仿宋_GB2312" w:cs="Calibri"/>
          <w:bCs/>
          <w:sz w:val="28"/>
          <w:szCs w:val="28"/>
        </w:rPr>
        <w:t>南部</w:t>
      </w:r>
      <w:r w:rsidR="003A7B05">
        <w:rPr>
          <w:rFonts w:ascii="仿宋_GB2312" w:eastAsia="仿宋_GB2312" w:cs="Calibri" w:hint="eastAsia"/>
          <w:bCs/>
          <w:sz w:val="28"/>
          <w:szCs w:val="28"/>
        </w:rPr>
        <w:t>及</w:t>
      </w:r>
      <w:r w:rsidR="003A7B05">
        <w:rPr>
          <w:rFonts w:ascii="仿宋_GB2312" w:eastAsia="仿宋_GB2312" w:cs="Calibri"/>
          <w:bCs/>
          <w:sz w:val="28"/>
          <w:szCs w:val="28"/>
        </w:rPr>
        <w:t>陕西北部、河南、</w:t>
      </w:r>
      <w:r w:rsidR="003A7B05">
        <w:rPr>
          <w:rFonts w:ascii="仿宋_GB2312" w:eastAsia="仿宋_GB2312" w:cs="Calibri" w:hint="eastAsia"/>
          <w:bCs/>
          <w:sz w:val="28"/>
          <w:szCs w:val="28"/>
        </w:rPr>
        <w:t>山东</w:t>
      </w:r>
      <w:r w:rsidR="003A7B05">
        <w:rPr>
          <w:rFonts w:ascii="仿宋_GB2312" w:eastAsia="仿宋_GB2312" w:cs="Calibri"/>
          <w:bCs/>
          <w:sz w:val="28"/>
          <w:szCs w:val="28"/>
        </w:rPr>
        <w:t>等地</w:t>
      </w:r>
      <w:r w:rsidR="006B4B80" w:rsidRPr="00CA3A43">
        <w:rPr>
          <w:rFonts w:ascii="仿宋_GB2312" w:eastAsia="仿宋_GB2312" w:cs="Calibri"/>
          <w:bCs/>
          <w:sz w:val="28"/>
          <w:szCs w:val="28"/>
        </w:rPr>
        <w:t>偏少</w:t>
      </w:r>
      <w:r w:rsidR="006B4B80" w:rsidRPr="00CA3A43">
        <w:rPr>
          <w:rFonts w:ascii="仿宋_GB2312" w:eastAsia="仿宋_GB2312" w:cs="Calibri" w:hint="eastAsia"/>
          <w:bCs/>
          <w:sz w:val="28"/>
          <w:szCs w:val="28"/>
        </w:rPr>
        <w:t>90小时以上</w:t>
      </w:r>
      <w:r w:rsidR="001E0719" w:rsidRPr="003A7B05">
        <w:rPr>
          <w:rFonts w:ascii="仿宋_GB2312" w:eastAsia="仿宋_GB2312" w:cs="Calibri" w:hint="eastAsia"/>
          <w:bCs/>
          <w:sz w:val="28"/>
          <w:szCs w:val="28"/>
        </w:rPr>
        <w:t>（</w:t>
      </w:r>
      <w:r w:rsidR="00410DAE" w:rsidRPr="003A7B05">
        <w:rPr>
          <w:rFonts w:ascii="仿宋_GB2312" w:eastAsia="仿宋_GB2312" w:cs="Calibri"/>
          <w:bCs/>
          <w:sz w:val="28"/>
          <w:szCs w:val="28"/>
        </w:rPr>
        <w:t>图</w:t>
      </w:r>
      <w:r w:rsidR="00BB58A5" w:rsidRPr="003A7B05">
        <w:rPr>
          <w:rFonts w:ascii="仿宋_GB2312" w:eastAsia="仿宋_GB2312" w:cs="Calibri" w:hint="eastAsia"/>
          <w:bCs/>
          <w:sz w:val="28"/>
          <w:szCs w:val="28"/>
        </w:rPr>
        <w:t>6</w:t>
      </w:r>
      <w:r w:rsidR="00410DAE" w:rsidRPr="003A7B05">
        <w:rPr>
          <w:rFonts w:ascii="仿宋_GB2312" w:eastAsia="仿宋_GB2312" w:cs="Calibri"/>
          <w:bCs/>
          <w:sz w:val="28"/>
          <w:szCs w:val="28"/>
        </w:rPr>
        <w:t>）</w:t>
      </w:r>
      <w:r w:rsidR="007F3DEA" w:rsidRPr="003A7B05">
        <w:rPr>
          <w:rFonts w:ascii="仿宋_GB2312" w:eastAsia="仿宋_GB2312" w:cs="Calibri"/>
          <w:bCs/>
          <w:sz w:val="28"/>
          <w:szCs w:val="28"/>
        </w:rPr>
        <w:t>。</w:t>
      </w:r>
    </w:p>
    <w:sdt>
      <w:sdtPr>
        <w:rPr>
          <w:noProof/>
        </w:rPr>
        <w:alias w:val="全国月日照时数分布图"/>
        <w:tag w:val="全国月日照时数分布图"/>
        <w:id w:val="470032628"/>
        <w:picture/>
      </w:sdtPr>
      <w:sdtEndPr/>
      <w:sdtContent>
        <w:p w14:paraId="201025FC" w14:textId="77777777" w:rsidR="0042757F" w:rsidRPr="00DF18EC" w:rsidRDefault="007365B1" w:rsidP="001973AA">
          <w:pPr>
            <w:jc w:val="center"/>
          </w:pPr>
          <w:r>
            <w:rPr>
              <w:noProof/>
            </w:rPr>
            <w:drawing>
              <wp:inline distT="0" distB="0" distL="0" distR="0" wp14:anchorId="39F69A6A" wp14:editId="448EAF3F">
                <wp:extent cx="3571240" cy="2648667"/>
                <wp:effectExtent l="0" t="0" r="0" b="0"/>
                <wp:docPr id="19" name="图片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"/>
                        <pic:cNvPicPr/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240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268DEF71" w14:textId="77777777" w:rsidR="00E96A7B" w:rsidRPr="00DF18EC" w:rsidRDefault="0042757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BB58A5" w:rsidRPr="00DF18EC">
        <w:rPr>
          <w:rFonts w:ascii="仿宋_GB2312" w:eastAsia="仿宋_GB2312" w:hint="eastAsia"/>
          <w:b/>
          <w:sz w:val="24"/>
        </w:rPr>
        <w:t>5</w:t>
      </w:r>
      <w:r w:rsidR="00E128BB" w:rsidRPr="00DF18EC">
        <w:rPr>
          <w:rFonts w:ascii="仿宋_GB2312" w:eastAsia="仿宋_GB2312" w:hint="eastAsia"/>
          <w:b/>
          <w:sz w:val="24"/>
        </w:rPr>
        <w:t xml:space="preserve"> </w:t>
      </w:r>
      <w:r w:rsidR="00CE2C88" w:rsidRPr="00DF18EC">
        <w:rPr>
          <w:rFonts w:ascii="仿宋_GB2312" w:eastAsia="仿宋_GB2312" w:hint="eastAsia"/>
          <w:b/>
          <w:sz w:val="24"/>
        </w:rPr>
        <w:t xml:space="preserve"> </w:t>
      </w:r>
      <w:bookmarkStart w:id="15" w:name="OLE_LINK4"/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288854985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Pr="00DF18EC">
        <w:rPr>
          <w:rFonts w:ascii="仿宋_GB2312" w:eastAsia="仿宋_GB2312"/>
          <w:b/>
          <w:sz w:val="24"/>
        </w:rPr>
        <w:t>全国日照时数分布</w:t>
      </w:r>
      <w:bookmarkEnd w:id="15"/>
      <w:r w:rsidRPr="00DF18EC">
        <w:rPr>
          <w:rFonts w:ascii="仿宋_GB2312" w:eastAsia="仿宋_GB2312"/>
          <w:b/>
          <w:sz w:val="24"/>
        </w:rPr>
        <w:t>（小时）</w:t>
      </w:r>
    </w:p>
    <w:sdt>
      <w:sdtPr>
        <w:rPr>
          <w:rFonts w:eastAsia="仿宋_GB2312"/>
          <w:b/>
          <w:noProof/>
          <w:sz w:val="24"/>
        </w:rPr>
        <w:alias w:val="全国月日照时数距平分布图"/>
        <w:tag w:val="全国月日照时数距平分布图"/>
        <w:id w:val="1855461249"/>
        <w:picture/>
      </w:sdtPr>
      <w:sdtEndPr/>
      <w:sdtContent>
        <w:p w14:paraId="2E27930D" w14:textId="77777777" w:rsidR="003923FC" w:rsidRPr="00DF18EC" w:rsidRDefault="007365B1" w:rsidP="00B57E58">
          <w:pPr>
            <w:autoSpaceDE w:val="0"/>
            <w:autoSpaceDN w:val="0"/>
            <w:adjustRightInd w:val="0"/>
            <w:snapToGrid w:val="0"/>
            <w:spacing w:afterLines="50" w:after="156" w:line="312" w:lineRule="auto"/>
            <w:jc w:val="center"/>
            <w:rPr>
              <w:rFonts w:eastAsia="仿宋_GB2312"/>
              <w:b/>
              <w:sz w:val="24"/>
            </w:rPr>
          </w:pPr>
          <w:r>
            <w:rPr>
              <w:rFonts w:eastAsia="仿宋_GB2312"/>
              <w:b/>
              <w:noProof/>
              <w:sz w:val="24"/>
            </w:rPr>
            <w:drawing>
              <wp:inline distT="0" distB="0" distL="0" distR="0" wp14:anchorId="30E5DC74" wp14:editId="7D471C70">
                <wp:extent cx="3571240" cy="2648667"/>
                <wp:effectExtent l="0" t="0" r="0" b="0"/>
                <wp:docPr id="21" name="图片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"/>
                        <pic:cNvPicPr/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240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3F411AC3" w14:textId="77777777" w:rsidR="009E4C6C" w:rsidRPr="00DF18EC" w:rsidRDefault="009E4C6C" w:rsidP="009E4C6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bookmarkStart w:id="16" w:name="OLE_LINK53"/>
      <w:bookmarkStart w:id="17" w:name="OLE_LINK54"/>
      <w:r w:rsidRPr="00DF18EC">
        <w:rPr>
          <w:rFonts w:ascii="仿宋_GB2312" w:eastAsia="仿宋_GB2312"/>
          <w:b/>
          <w:sz w:val="24"/>
        </w:rPr>
        <w:t>图</w:t>
      </w:r>
      <w:r w:rsidRPr="00DF18EC">
        <w:rPr>
          <w:rFonts w:ascii="仿宋_GB2312" w:eastAsia="仿宋_GB2312" w:hint="eastAsia"/>
          <w:b/>
          <w:sz w:val="24"/>
        </w:rPr>
        <w:t xml:space="preserve">6  </w:t>
      </w:r>
      <w:bookmarkStart w:id="18" w:name="OLE_LINK2"/>
      <w:bookmarkStart w:id="19" w:name="OLE_LINK3"/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-1163005350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Pr="00DF18EC">
        <w:rPr>
          <w:rFonts w:ascii="仿宋_GB2312" w:eastAsia="仿宋_GB2312"/>
          <w:b/>
          <w:sz w:val="24"/>
        </w:rPr>
        <w:t>全国日照时数</w:t>
      </w:r>
      <w:r w:rsidRPr="00DF18EC">
        <w:rPr>
          <w:rFonts w:ascii="仿宋_GB2312" w:eastAsia="仿宋_GB2312" w:hint="eastAsia"/>
          <w:b/>
          <w:sz w:val="24"/>
        </w:rPr>
        <w:t>距平</w:t>
      </w:r>
      <w:r w:rsidRPr="00DF18EC">
        <w:rPr>
          <w:rFonts w:ascii="仿宋_GB2312" w:eastAsia="仿宋_GB2312"/>
          <w:b/>
          <w:sz w:val="24"/>
        </w:rPr>
        <w:t>分布</w:t>
      </w:r>
      <w:bookmarkEnd w:id="18"/>
      <w:bookmarkEnd w:id="19"/>
      <w:r w:rsidRPr="00DF18EC">
        <w:rPr>
          <w:rFonts w:ascii="仿宋_GB2312" w:eastAsia="仿宋_GB2312"/>
          <w:b/>
          <w:sz w:val="24"/>
        </w:rPr>
        <w:t>（小时）</w:t>
      </w:r>
    </w:p>
    <w:bookmarkEnd w:id="16"/>
    <w:bookmarkEnd w:id="17"/>
    <w:p w14:paraId="3FAC77CB" w14:textId="77777777" w:rsidR="0042757F" w:rsidRPr="00DF18EC" w:rsidRDefault="0042757F" w:rsidP="00B66EC1">
      <w:pPr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二、</w:t>
      </w:r>
      <w:r w:rsidR="00F901E7" w:rsidRPr="00DF18EC">
        <w:rPr>
          <w:rFonts w:eastAsia="黑体" w:hint="eastAsia"/>
          <w:b/>
          <w:kern w:val="0"/>
          <w:sz w:val="28"/>
          <w:szCs w:val="28"/>
        </w:rPr>
        <w:t>极端气候事件监测及</w:t>
      </w:r>
      <w:r w:rsidRPr="00DF18EC">
        <w:rPr>
          <w:rFonts w:eastAsia="黑体"/>
          <w:b/>
          <w:kern w:val="0"/>
          <w:sz w:val="28"/>
          <w:szCs w:val="28"/>
        </w:rPr>
        <w:t>灾害影响评估</w:t>
      </w:r>
    </w:p>
    <w:p w14:paraId="567C6F20" w14:textId="77777777" w:rsidR="00F901E7" w:rsidRPr="00DF18EC" w:rsidRDefault="00F901E7" w:rsidP="00CD00C9">
      <w:pPr>
        <w:widowControl/>
        <w:spacing w:line="560" w:lineRule="exact"/>
        <w:divId w:val="1553614913"/>
        <w:rPr>
          <w:rFonts w:ascii="宋体" w:eastAsia="黑体" w:hAnsi="宋体" w:cs="宋体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1</w:t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．月极端事件监测</w:t>
      </w:r>
    </w:p>
    <w:p w14:paraId="7EC00A4B" w14:textId="119A81B8" w:rsidR="00F75C70" w:rsidRDefault="004D728B" w:rsidP="00493B0B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1492455743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sz w:val="28"/>
              <w:szCs w:val="28"/>
            </w:rPr>
            <w:t>10月</w:t>
          </w:r>
        </w:sdtContent>
      </w:sdt>
      <w:r w:rsidR="00F901E7" w:rsidRPr="00DF18EC">
        <w:rPr>
          <w:rFonts w:ascii="仿宋_GB2312" w:eastAsia="仿宋_GB2312" w:hint="eastAsia"/>
          <w:sz w:val="28"/>
          <w:szCs w:val="28"/>
        </w:rPr>
        <w:t>，</w:t>
      </w:r>
      <w:r w:rsidR="00F75C70" w:rsidRPr="00F75C70">
        <w:rPr>
          <w:rFonts w:ascii="仿宋_GB2312" w:eastAsia="仿宋_GB2312" w:hint="eastAsia"/>
          <w:sz w:val="28"/>
          <w:szCs w:val="28"/>
        </w:rPr>
        <w:t>山西、重庆、云南、新疆、西藏、广西共7站出现极端日降水量事件</w:t>
      </w:r>
      <w:r w:rsidR="003A02A9">
        <w:rPr>
          <w:rFonts w:ascii="仿宋_GB2312" w:eastAsia="仿宋_GB2312" w:hint="eastAsia"/>
          <w:sz w:val="28"/>
          <w:szCs w:val="28"/>
        </w:rPr>
        <w:t>（图7左）</w:t>
      </w:r>
      <w:r w:rsidR="00F75C70" w:rsidRPr="00F75C70">
        <w:rPr>
          <w:rFonts w:ascii="仿宋_GB2312" w:eastAsia="仿宋_GB2312" w:hint="eastAsia"/>
          <w:sz w:val="28"/>
          <w:szCs w:val="28"/>
        </w:rPr>
        <w:t>，其中，广西上思站</w:t>
      </w:r>
      <w:r w:rsidR="00D62E95">
        <w:rPr>
          <w:rFonts w:ascii="仿宋_GB2312" w:eastAsia="仿宋_GB2312" w:hint="eastAsia"/>
          <w:sz w:val="28"/>
          <w:szCs w:val="28"/>
        </w:rPr>
        <w:t>日</w:t>
      </w:r>
      <w:r w:rsidR="00F75C70" w:rsidRPr="00F75C70">
        <w:rPr>
          <w:rFonts w:ascii="仿宋_GB2312" w:eastAsia="仿宋_GB2312" w:hint="eastAsia"/>
          <w:sz w:val="28"/>
          <w:szCs w:val="28"/>
        </w:rPr>
        <w:t>降水量</w:t>
      </w:r>
      <w:r w:rsidR="00D62E95" w:rsidRPr="00F75C70">
        <w:rPr>
          <w:rFonts w:ascii="仿宋_GB2312" w:eastAsia="仿宋_GB2312" w:hint="eastAsia"/>
          <w:sz w:val="28"/>
          <w:szCs w:val="28"/>
        </w:rPr>
        <w:t>（248.3毫米）</w:t>
      </w:r>
      <w:r w:rsidR="00F75C70" w:rsidRPr="00F75C70">
        <w:rPr>
          <w:rFonts w:ascii="仿宋_GB2312" w:eastAsia="仿宋_GB2312" w:hint="eastAsia"/>
          <w:sz w:val="28"/>
          <w:szCs w:val="28"/>
        </w:rPr>
        <w:t>突破历史极值</w:t>
      </w:r>
      <w:r w:rsidR="00F75C70">
        <w:rPr>
          <w:rFonts w:ascii="仿宋_GB2312" w:eastAsia="仿宋_GB2312" w:hint="eastAsia"/>
          <w:sz w:val="28"/>
          <w:szCs w:val="28"/>
        </w:rPr>
        <w:t>。</w:t>
      </w:r>
      <w:r w:rsidR="00F75C70" w:rsidRPr="00F75C70">
        <w:rPr>
          <w:rFonts w:ascii="仿宋_GB2312" w:eastAsia="仿宋_GB2312" w:hint="eastAsia"/>
          <w:sz w:val="28"/>
          <w:szCs w:val="28"/>
        </w:rPr>
        <w:t>山西、陕西、山东、甘肃、湖北、河北、重庆等地共93站出现极端连续降水量事件</w:t>
      </w:r>
      <w:r w:rsidR="003A02A9">
        <w:rPr>
          <w:rFonts w:ascii="仿宋_GB2312" w:eastAsia="仿宋_GB2312" w:hint="eastAsia"/>
          <w:sz w:val="28"/>
          <w:szCs w:val="28"/>
        </w:rPr>
        <w:t>（图7右）</w:t>
      </w:r>
      <w:r w:rsidR="00F75C70" w:rsidRPr="00F75C70">
        <w:rPr>
          <w:rFonts w:ascii="仿宋_GB2312" w:eastAsia="仿宋_GB2312" w:hint="eastAsia"/>
          <w:sz w:val="28"/>
          <w:szCs w:val="28"/>
        </w:rPr>
        <w:t>，其中重庆城口站（587.2毫米）、潼南站（404.5毫米）、陕西岐山站（236.3毫米）</w:t>
      </w:r>
      <w:r w:rsidR="00F75C70" w:rsidRPr="00F75C70">
        <w:rPr>
          <w:rFonts w:ascii="仿宋_GB2312" w:eastAsia="仿宋_GB2312" w:hint="eastAsia"/>
          <w:sz w:val="28"/>
          <w:szCs w:val="28"/>
        </w:rPr>
        <w:lastRenderedPageBreak/>
        <w:t>等共6站连续降水量超过历史极值。</w:t>
      </w:r>
    </w:p>
    <w:p w14:paraId="2857E020" w14:textId="53444650" w:rsidR="00F75C70" w:rsidRDefault="00F75C70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r w:rsidRPr="00F75C70">
        <w:rPr>
          <w:rFonts w:ascii="仿宋_GB2312" w:eastAsia="仿宋_GB2312" w:hint="eastAsia"/>
          <w:sz w:val="28"/>
          <w:szCs w:val="28"/>
        </w:rPr>
        <w:t>河南、山东、河北、甘肃、陕西、山西、安徽等地共374站出现极端连续降水日数事件</w:t>
      </w:r>
      <w:r w:rsidR="003A02A9">
        <w:rPr>
          <w:rFonts w:ascii="仿宋_GB2312" w:eastAsia="仿宋_GB2312" w:hint="eastAsia"/>
          <w:sz w:val="28"/>
          <w:szCs w:val="28"/>
        </w:rPr>
        <w:t>（图8左）</w:t>
      </w:r>
      <w:r w:rsidRPr="00F75C70">
        <w:rPr>
          <w:rFonts w:ascii="仿宋_GB2312" w:eastAsia="仿宋_GB2312" w:hint="eastAsia"/>
          <w:sz w:val="28"/>
          <w:szCs w:val="28"/>
        </w:rPr>
        <w:t>，其中，重庆城口站（34天）、陕西宁强站（29天）、湖北老河口站（28天）等共126站连续降水日数超过历史极值。</w:t>
      </w:r>
    </w:p>
    <w:p w14:paraId="4E3DEF49" w14:textId="3FF2B289" w:rsidR="00F75C70" w:rsidRDefault="00F75C70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10月</w:t>
      </w:r>
      <w:r>
        <w:rPr>
          <w:rFonts w:ascii="仿宋_GB2312" w:eastAsia="仿宋_GB2312"/>
          <w:sz w:val="28"/>
          <w:szCs w:val="28"/>
        </w:rPr>
        <w:t>，</w:t>
      </w:r>
      <w:r w:rsidRPr="00F75C70">
        <w:rPr>
          <w:rFonts w:ascii="仿宋_GB2312" w:eastAsia="仿宋_GB2312" w:hint="eastAsia"/>
          <w:sz w:val="28"/>
          <w:szCs w:val="28"/>
        </w:rPr>
        <w:t>全国共有462</w:t>
      </w:r>
      <w:r>
        <w:rPr>
          <w:rFonts w:ascii="仿宋_GB2312" w:eastAsia="仿宋_GB2312" w:hint="eastAsia"/>
          <w:sz w:val="28"/>
          <w:szCs w:val="28"/>
        </w:rPr>
        <w:t>站</w:t>
      </w:r>
      <w:r w:rsidR="00493B0B">
        <w:rPr>
          <w:rFonts w:ascii="仿宋_GB2312" w:eastAsia="仿宋_GB2312"/>
          <w:sz w:val="28"/>
          <w:szCs w:val="28"/>
        </w:rPr>
        <w:t>次</w:t>
      </w:r>
      <w:r w:rsidRPr="00F75C70">
        <w:rPr>
          <w:rFonts w:ascii="仿宋_GB2312" w:eastAsia="仿宋_GB2312" w:hint="eastAsia"/>
          <w:sz w:val="28"/>
          <w:szCs w:val="28"/>
        </w:rPr>
        <w:t>出现35℃以上高温天气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/>
          <w:sz w:val="28"/>
          <w:szCs w:val="28"/>
        </w:rPr>
        <w:t>其中</w:t>
      </w:r>
      <w:r w:rsidRPr="00F75C70">
        <w:rPr>
          <w:rFonts w:ascii="仿宋_GB2312" w:eastAsia="仿宋_GB2312" w:hint="eastAsia"/>
          <w:sz w:val="28"/>
          <w:szCs w:val="28"/>
        </w:rPr>
        <w:t>121站次日最高气温</w:t>
      </w:r>
      <w:r w:rsidR="006F5E6E">
        <w:rPr>
          <w:rFonts w:ascii="仿宋_GB2312" w:eastAsia="仿宋_GB2312" w:hint="eastAsia"/>
          <w:sz w:val="28"/>
          <w:szCs w:val="28"/>
        </w:rPr>
        <w:t>达</w:t>
      </w:r>
      <w:r w:rsidR="006F5E6E">
        <w:rPr>
          <w:rFonts w:ascii="仿宋_GB2312" w:eastAsia="仿宋_GB2312"/>
          <w:sz w:val="28"/>
          <w:szCs w:val="28"/>
        </w:rPr>
        <w:t>到</w:t>
      </w:r>
      <w:r w:rsidR="006F5E6E">
        <w:rPr>
          <w:rFonts w:ascii="仿宋_GB2312" w:eastAsia="仿宋_GB2312" w:hint="eastAsia"/>
          <w:sz w:val="28"/>
          <w:szCs w:val="28"/>
        </w:rPr>
        <w:t>或</w:t>
      </w:r>
      <w:r w:rsidR="006F5E6E" w:rsidRPr="006F5E6E">
        <w:rPr>
          <w:rFonts w:ascii="仿宋_GB2312" w:eastAsia="仿宋_GB2312" w:hint="eastAsia"/>
          <w:sz w:val="28"/>
          <w:szCs w:val="28"/>
        </w:rPr>
        <w:t>突破10月极大值</w:t>
      </w:r>
      <w:r>
        <w:rPr>
          <w:rFonts w:ascii="仿宋_GB2312" w:eastAsia="仿宋_GB2312" w:hint="eastAsia"/>
          <w:sz w:val="28"/>
          <w:szCs w:val="28"/>
        </w:rPr>
        <w:t>。</w:t>
      </w:r>
      <w:r w:rsidRPr="00F75C70">
        <w:rPr>
          <w:rFonts w:ascii="仿宋_GB2312" w:eastAsia="仿宋_GB2312" w:hint="eastAsia"/>
          <w:sz w:val="28"/>
          <w:szCs w:val="28"/>
        </w:rPr>
        <w:t>江西、福建共4</w:t>
      </w:r>
      <w:r>
        <w:rPr>
          <w:rFonts w:ascii="仿宋_GB2312" w:eastAsia="仿宋_GB2312" w:hint="eastAsia"/>
          <w:sz w:val="28"/>
          <w:szCs w:val="28"/>
        </w:rPr>
        <w:t>站</w:t>
      </w:r>
      <w:r w:rsidRPr="00F75C70">
        <w:rPr>
          <w:rFonts w:ascii="仿宋_GB2312" w:eastAsia="仿宋_GB2312" w:hint="eastAsia"/>
          <w:sz w:val="28"/>
          <w:szCs w:val="28"/>
        </w:rPr>
        <w:t>出现极端连续高温日数事件</w:t>
      </w:r>
      <w:r w:rsidR="006F5E6E">
        <w:rPr>
          <w:rFonts w:ascii="仿宋_GB2312" w:eastAsia="仿宋_GB2312" w:hint="eastAsia"/>
          <w:sz w:val="28"/>
          <w:szCs w:val="28"/>
        </w:rPr>
        <w:t>（图8右）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3052EEC9" w14:textId="77777777" w:rsidR="002067BC" w:rsidRDefault="002067BC" w:rsidP="002067BC">
      <w:pPr>
        <w:snapToGrid w:val="0"/>
        <w:spacing w:line="500" w:lineRule="exact"/>
        <w:divId w:val="1553614913"/>
        <w:rPr>
          <w:rFonts w:ascii="仿宋_GB2312" w:eastAsia="仿宋_GB2312" w:cs="Calibri"/>
          <w:bCs/>
          <w:sz w:val="28"/>
          <w:szCs w:val="28"/>
        </w:rPr>
      </w:pPr>
      <w:r>
        <w:rPr>
          <w:rFonts w:ascii="微软雅黑" w:eastAsia="微软雅黑" w:hAnsi="微软雅黑"/>
          <w:b/>
          <w:noProof/>
          <w:szCs w:val="21"/>
        </w:rPr>
        <w:drawing>
          <wp:anchor distT="0" distB="0" distL="114300" distR="114300" simplePos="0" relativeHeight="251669504" behindDoc="0" locked="0" layoutInCell="1" allowOverlap="1" wp14:anchorId="5B4A8C10" wp14:editId="55EC19A1">
            <wp:simplePos x="0" y="0"/>
            <wp:positionH relativeFrom="column">
              <wp:posOffset>2781300</wp:posOffset>
            </wp:positionH>
            <wp:positionV relativeFrom="paragraph">
              <wp:posOffset>85725</wp:posOffset>
            </wp:positionV>
            <wp:extent cx="2552700" cy="1924050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微软雅黑" w:eastAsia="微软雅黑" w:hAnsi="微软雅黑"/>
          <w:noProof/>
          <w:color w:val="000000"/>
          <w:szCs w:val="21"/>
        </w:rPr>
        <w:drawing>
          <wp:anchor distT="0" distB="0" distL="114300" distR="114300" simplePos="0" relativeHeight="251668480" behindDoc="0" locked="0" layoutInCell="1" allowOverlap="1" wp14:anchorId="5DA00AD5" wp14:editId="5FCC62F2">
            <wp:simplePos x="0" y="0"/>
            <wp:positionH relativeFrom="margin">
              <wp:posOffset>57150</wp:posOffset>
            </wp:positionH>
            <wp:positionV relativeFrom="paragraph">
              <wp:posOffset>75565</wp:posOffset>
            </wp:positionV>
            <wp:extent cx="2630170" cy="1933575"/>
            <wp:effectExtent l="0" t="0" r="4445" b="9525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017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9F4FFC" w14:textId="77777777" w:rsidR="002067BC" w:rsidRPr="005A3E16" w:rsidRDefault="002067BC" w:rsidP="005A3E16">
      <w:pPr>
        <w:snapToGrid w:val="0"/>
        <w:spacing w:line="500" w:lineRule="exact"/>
        <w:jc w:val="center"/>
        <w:divId w:val="1553614913"/>
        <w:rPr>
          <w:rFonts w:ascii="仿宋_GB2312" w:eastAsia="仿宋_GB2312"/>
          <w:b/>
          <w:sz w:val="24"/>
        </w:rPr>
      </w:pPr>
      <w:r w:rsidRPr="005A3E16">
        <w:rPr>
          <w:rFonts w:ascii="仿宋_GB2312" w:eastAsia="仿宋_GB2312" w:hint="eastAsia"/>
          <w:b/>
          <w:sz w:val="24"/>
        </w:rPr>
        <w:t>图7</w:t>
      </w:r>
      <w:r w:rsidRPr="005A3E16">
        <w:rPr>
          <w:rFonts w:ascii="仿宋_GB2312" w:eastAsia="仿宋_GB2312"/>
          <w:b/>
          <w:sz w:val="24"/>
        </w:rPr>
        <w:t xml:space="preserve"> </w:t>
      </w:r>
      <w:r w:rsidRPr="005A3E16">
        <w:rPr>
          <w:rFonts w:ascii="仿宋_GB2312" w:eastAsia="仿宋_GB2312" w:hint="eastAsia"/>
          <w:b/>
          <w:sz w:val="24"/>
        </w:rPr>
        <w:t>2025年10月全国极端日降水量事件分布图（左）及极端连续降水量事件分布图（右）</w:t>
      </w:r>
    </w:p>
    <w:p w14:paraId="12CC74E1" w14:textId="77777777" w:rsidR="002067BC" w:rsidRPr="003A02A9" w:rsidRDefault="002067BC" w:rsidP="002067BC">
      <w:pPr>
        <w:snapToGrid w:val="0"/>
        <w:spacing w:line="500" w:lineRule="exact"/>
        <w:divId w:val="1553614913"/>
        <w:rPr>
          <w:rFonts w:ascii="仿宋_GB2312" w:eastAsia="仿宋_GB2312" w:cs="Calibri"/>
          <w:bCs/>
          <w:sz w:val="28"/>
          <w:szCs w:val="28"/>
        </w:rPr>
      </w:pPr>
      <w:r>
        <w:rPr>
          <w:rFonts w:ascii="微软雅黑" w:eastAsia="微软雅黑" w:hAnsi="微软雅黑"/>
          <w:noProof/>
          <w:color w:val="000000"/>
          <w:szCs w:val="21"/>
        </w:rPr>
        <w:drawing>
          <wp:anchor distT="0" distB="0" distL="114300" distR="114300" simplePos="0" relativeHeight="251671552" behindDoc="0" locked="0" layoutInCell="1" allowOverlap="1" wp14:anchorId="3EFCC863" wp14:editId="02A05C14">
            <wp:simplePos x="0" y="0"/>
            <wp:positionH relativeFrom="column">
              <wp:posOffset>2868930</wp:posOffset>
            </wp:positionH>
            <wp:positionV relativeFrom="paragraph">
              <wp:posOffset>313055</wp:posOffset>
            </wp:positionV>
            <wp:extent cx="2673985" cy="2072005"/>
            <wp:effectExtent l="0" t="0" r="0" b="4445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985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AC98CE" w14:textId="276545EE" w:rsidR="002067BC" w:rsidRDefault="002067BC" w:rsidP="002067BC">
      <w:pPr>
        <w:snapToGrid w:val="0"/>
        <w:spacing w:line="500" w:lineRule="exact"/>
        <w:divId w:val="1553614913"/>
        <w:rPr>
          <w:rFonts w:ascii="仿宋_GB2312" w:eastAsia="仿宋_GB2312" w:cs="Calibri"/>
          <w:bCs/>
          <w:sz w:val="28"/>
          <w:szCs w:val="28"/>
        </w:rPr>
      </w:pPr>
      <w:r>
        <w:rPr>
          <w:rFonts w:ascii="微软雅黑" w:eastAsia="微软雅黑" w:hAnsi="微软雅黑"/>
          <w:noProof/>
          <w:color w:val="000000"/>
          <w:szCs w:val="21"/>
        </w:rPr>
        <w:drawing>
          <wp:anchor distT="0" distB="0" distL="114300" distR="114300" simplePos="0" relativeHeight="251670528" behindDoc="0" locked="0" layoutInCell="1" allowOverlap="1" wp14:anchorId="5CF92422" wp14:editId="5CEC2762">
            <wp:simplePos x="0" y="0"/>
            <wp:positionH relativeFrom="column">
              <wp:posOffset>19050</wp:posOffset>
            </wp:positionH>
            <wp:positionV relativeFrom="paragraph">
              <wp:posOffset>6350</wp:posOffset>
            </wp:positionV>
            <wp:extent cx="2800350" cy="2058670"/>
            <wp:effectExtent l="0" t="0" r="0" b="0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6EF21A" w14:textId="1D629C2E" w:rsidR="002067BC" w:rsidRPr="005A3E16" w:rsidRDefault="002067BC" w:rsidP="005A3E16">
      <w:pPr>
        <w:snapToGrid w:val="0"/>
        <w:spacing w:line="500" w:lineRule="exact"/>
        <w:jc w:val="center"/>
        <w:divId w:val="1553614913"/>
        <w:rPr>
          <w:rFonts w:ascii="仿宋_GB2312" w:eastAsia="仿宋_GB2312"/>
          <w:b/>
          <w:sz w:val="24"/>
        </w:rPr>
      </w:pPr>
      <w:r w:rsidRPr="005A3E16">
        <w:rPr>
          <w:rFonts w:ascii="仿宋_GB2312" w:eastAsia="仿宋_GB2312" w:hint="eastAsia"/>
          <w:b/>
          <w:sz w:val="24"/>
        </w:rPr>
        <w:t xml:space="preserve">图8 </w:t>
      </w:r>
      <w:r w:rsidRPr="005A3E16">
        <w:rPr>
          <w:rFonts w:ascii="仿宋_GB2312" w:eastAsia="仿宋_GB2312"/>
          <w:b/>
          <w:sz w:val="24"/>
        </w:rPr>
        <w:t>2025</w:t>
      </w:r>
      <w:r w:rsidRPr="005A3E16">
        <w:rPr>
          <w:rFonts w:ascii="仿宋_GB2312" w:eastAsia="仿宋_GB2312" w:hint="eastAsia"/>
          <w:b/>
          <w:sz w:val="24"/>
        </w:rPr>
        <w:t>年10月全国极端连续降水日数事件分布图（左）及极端连续高温日数事件分布图（右）</w:t>
      </w:r>
    </w:p>
    <w:p w14:paraId="39119E2F" w14:textId="77777777" w:rsidR="00D3575D" w:rsidRPr="00DF18EC" w:rsidRDefault="002E2030" w:rsidP="00164B87">
      <w:pPr>
        <w:spacing w:line="360" w:lineRule="auto"/>
        <w:outlineLvl w:val="0"/>
        <w:rPr>
          <w:rFonts w:ascii="黑体" w:eastAsia="黑体" w:hAnsi="黑体"/>
          <w:b/>
          <w:sz w:val="28"/>
        </w:rPr>
      </w:pPr>
      <w:r w:rsidRPr="00DF18EC">
        <w:rPr>
          <w:rFonts w:ascii="黑体" w:eastAsia="黑体" w:hAnsi="宋体" w:cs="宋体" w:hint="eastAsia"/>
          <w:b/>
          <w:kern w:val="0"/>
          <w:sz w:val="28"/>
          <w:szCs w:val="28"/>
        </w:rPr>
        <w:lastRenderedPageBreak/>
        <w:t>2</w:t>
      </w:r>
      <w:r w:rsidR="00D3575D" w:rsidRPr="00DF18EC">
        <w:rPr>
          <w:rFonts w:ascii="黑体" w:eastAsia="黑体" w:hAnsi="黑体" w:hint="eastAsia"/>
          <w:b/>
          <w:sz w:val="28"/>
        </w:rPr>
        <w:t>．</w:t>
      </w:r>
      <w:r w:rsidR="00407DE3">
        <w:rPr>
          <w:rFonts w:ascii="黑体" w:eastAsia="黑体" w:hAnsi="黑体" w:hint="eastAsia"/>
          <w:b/>
          <w:sz w:val="28"/>
        </w:rPr>
        <w:t>上旬</w:t>
      </w:r>
      <w:r w:rsidR="00407DE3">
        <w:rPr>
          <w:rFonts w:ascii="黑体" w:eastAsia="黑体" w:hAnsi="黑体"/>
          <w:b/>
          <w:sz w:val="28"/>
        </w:rPr>
        <w:t>南方地区出现“</w:t>
      </w:r>
      <w:r w:rsidR="00407DE3">
        <w:rPr>
          <w:rFonts w:ascii="黑体" w:eastAsia="黑体" w:hAnsi="黑体" w:hint="eastAsia"/>
          <w:b/>
          <w:sz w:val="28"/>
        </w:rPr>
        <w:t>秋</w:t>
      </w:r>
      <w:r w:rsidR="00407DE3">
        <w:rPr>
          <w:rFonts w:ascii="黑体" w:eastAsia="黑体" w:hAnsi="黑体"/>
          <w:b/>
          <w:sz w:val="28"/>
        </w:rPr>
        <w:t>老虎”</w:t>
      </w:r>
      <w:r w:rsidR="00407DE3">
        <w:rPr>
          <w:rFonts w:ascii="黑体" w:eastAsia="黑体" w:hAnsi="黑体" w:hint="eastAsia"/>
          <w:b/>
          <w:sz w:val="28"/>
        </w:rPr>
        <w:t>高温</w:t>
      </w:r>
      <w:r w:rsidR="00407DE3">
        <w:rPr>
          <w:rFonts w:ascii="黑体" w:eastAsia="黑体" w:hAnsi="黑体"/>
          <w:b/>
          <w:sz w:val="28"/>
        </w:rPr>
        <w:t>过程</w:t>
      </w:r>
    </w:p>
    <w:p w14:paraId="73EE42AB" w14:textId="73387946" w:rsidR="00D3575D" w:rsidRPr="008D5915" w:rsidRDefault="00407DE3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8D5915">
        <w:rPr>
          <w:rFonts w:ascii="仿宋_GB2312" w:eastAsia="仿宋_GB2312" w:hint="eastAsia"/>
          <w:sz w:val="28"/>
          <w:szCs w:val="28"/>
        </w:rPr>
        <w:t>10月1-12日，江南、华南</w:t>
      </w:r>
      <w:r w:rsidR="0063006D">
        <w:rPr>
          <w:rFonts w:ascii="仿宋_GB2312" w:eastAsia="仿宋_GB2312" w:hint="eastAsia"/>
          <w:sz w:val="28"/>
          <w:szCs w:val="28"/>
        </w:rPr>
        <w:t>东</w:t>
      </w:r>
      <w:r w:rsidRPr="008D5915">
        <w:rPr>
          <w:rFonts w:ascii="仿宋_GB2312" w:eastAsia="仿宋_GB2312" w:hint="eastAsia"/>
          <w:sz w:val="28"/>
          <w:szCs w:val="28"/>
        </w:rPr>
        <w:t>北部出现大范围“秋老虎”高温过程，江西、福建、浙江、湖南等地的部分地区日最高气温超过38℃（图9）</w:t>
      </w:r>
      <w:r w:rsidR="0063006D">
        <w:rPr>
          <w:rFonts w:ascii="仿宋_GB2312" w:eastAsia="仿宋_GB2312" w:hint="eastAsia"/>
          <w:sz w:val="28"/>
          <w:szCs w:val="28"/>
        </w:rPr>
        <w:t>，</w:t>
      </w:r>
      <w:r w:rsidRPr="008D5915">
        <w:rPr>
          <w:rFonts w:ascii="仿宋_GB2312" w:eastAsia="仿宋_GB2312" w:hint="eastAsia"/>
          <w:sz w:val="28"/>
          <w:szCs w:val="28"/>
        </w:rPr>
        <w:t>其中福建建宁10月6日日最高气温达39.3℃。</w:t>
      </w:r>
    </w:p>
    <w:p w14:paraId="168092E9" w14:textId="77777777" w:rsidR="008D5915" w:rsidRDefault="008D5915" w:rsidP="00407DE3">
      <w:pPr>
        <w:spacing w:line="480" w:lineRule="exact"/>
        <w:ind w:firstLineChars="200" w:firstLine="420"/>
        <w:outlineLvl w:val="0"/>
        <w:rPr>
          <w:rFonts w:ascii="仿宋_GB2312" w:eastAsia="仿宋_GB2312"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C1AEDC6" wp14:editId="0B3FCE64">
            <wp:simplePos x="0" y="0"/>
            <wp:positionH relativeFrom="margin">
              <wp:posOffset>767080</wp:posOffset>
            </wp:positionH>
            <wp:positionV relativeFrom="paragraph">
              <wp:posOffset>107950</wp:posOffset>
            </wp:positionV>
            <wp:extent cx="3734435" cy="2779395"/>
            <wp:effectExtent l="0" t="0" r="0" b="1905"/>
            <wp:wrapSquare wrapText="bothSides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443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90A0A0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106F0BDF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0F271327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691667ED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1B9DE81C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13DE3B10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4F8C93D4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5F0FFCA3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035BE424" w14:textId="77777777" w:rsidR="008D5915" w:rsidRDefault="008D5915" w:rsidP="00407DE3">
      <w:pPr>
        <w:spacing w:line="480" w:lineRule="exact"/>
        <w:ind w:firstLineChars="200" w:firstLine="560"/>
        <w:outlineLvl w:val="0"/>
        <w:rPr>
          <w:rFonts w:ascii="仿宋_GB2312" w:eastAsia="仿宋_GB2312"/>
          <w:color w:val="FF0000"/>
          <w:sz w:val="28"/>
          <w:szCs w:val="28"/>
        </w:rPr>
      </w:pPr>
    </w:p>
    <w:p w14:paraId="774BF445" w14:textId="6DE57D73" w:rsidR="008D5915" w:rsidRPr="00DF18EC" w:rsidRDefault="008D5915" w:rsidP="008D5915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bookmarkStart w:id="20" w:name="OLE_LINK61"/>
      <w:bookmarkStart w:id="21" w:name="OLE_LINK62"/>
      <w:bookmarkStart w:id="22" w:name="OLE_LINK63"/>
      <w:bookmarkStart w:id="23" w:name="OLE_LINK64"/>
      <w:bookmarkStart w:id="24" w:name="OLE_LINK65"/>
      <w:bookmarkStart w:id="25" w:name="OLE_LINK66"/>
      <w:bookmarkStart w:id="26" w:name="OLE_LINK67"/>
      <w:r w:rsidRPr="00DF18EC">
        <w:rPr>
          <w:rFonts w:ascii="仿宋_GB2312" w:eastAsia="仿宋_GB2312"/>
          <w:b/>
          <w:sz w:val="24"/>
        </w:rPr>
        <w:t>图</w:t>
      </w:r>
      <w:r>
        <w:rPr>
          <w:rFonts w:ascii="仿宋_GB2312" w:eastAsia="仿宋_GB2312" w:hint="eastAsia"/>
          <w:b/>
          <w:sz w:val="24"/>
        </w:rPr>
        <w:t>9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r w:rsidR="009C60AB" w:rsidRPr="009C60AB">
        <w:rPr>
          <w:rFonts w:ascii="仿宋_GB2312" w:eastAsia="仿宋_GB2312" w:hint="eastAsia"/>
          <w:b/>
          <w:sz w:val="24"/>
        </w:rPr>
        <w:t>2025年10月1-12日</w:t>
      </w:r>
      <w:r w:rsidRPr="00DF18EC">
        <w:rPr>
          <w:rFonts w:ascii="仿宋_GB2312" w:eastAsia="仿宋_GB2312"/>
          <w:b/>
          <w:sz w:val="24"/>
        </w:rPr>
        <w:t>全国</w:t>
      </w:r>
      <w:r>
        <w:rPr>
          <w:rFonts w:ascii="仿宋_GB2312" w:eastAsia="仿宋_GB2312" w:hint="eastAsia"/>
          <w:b/>
          <w:sz w:val="24"/>
        </w:rPr>
        <w:t>极端</w:t>
      </w:r>
      <w:r>
        <w:rPr>
          <w:rFonts w:ascii="仿宋_GB2312" w:eastAsia="仿宋_GB2312"/>
          <w:b/>
          <w:sz w:val="24"/>
        </w:rPr>
        <w:t>最高气温分布</w:t>
      </w:r>
      <w:r>
        <w:rPr>
          <w:rFonts w:ascii="仿宋_GB2312" w:eastAsia="仿宋_GB2312" w:hint="eastAsia"/>
          <w:b/>
          <w:sz w:val="24"/>
        </w:rPr>
        <w:t>图</w:t>
      </w:r>
    </w:p>
    <w:bookmarkEnd w:id="20"/>
    <w:bookmarkEnd w:id="21"/>
    <w:bookmarkEnd w:id="22"/>
    <w:bookmarkEnd w:id="23"/>
    <w:bookmarkEnd w:id="24"/>
    <w:bookmarkEnd w:id="25"/>
    <w:bookmarkEnd w:id="26"/>
    <w:p w14:paraId="37E6E7F0" w14:textId="77777777" w:rsidR="00D3575D" w:rsidRPr="00DF18EC" w:rsidRDefault="0076748F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DF18EC">
        <w:rPr>
          <w:rFonts w:ascii="黑体" w:eastAsia="黑体" w:hAnsi="黑体" w:hint="eastAsia"/>
          <w:sz w:val="28"/>
        </w:rPr>
        <w:t>3</w:t>
      </w:r>
      <w:r w:rsidR="008D5915">
        <w:rPr>
          <w:rFonts w:ascii="黑体" w:eastAsia="黑体" w:hAnsi="黑体" w:hint="eastAsia"/>
          <w:sz w:val="28"/>
        </w:rPr>
        <w:t>．</w:t>
      </w:r>
      <w:r w:rsidR="008D5915" w:rsidRPr="00A5719C">
        <w:rPr>
          <w:rFonts w:ascii="黑体" w:eastAsia="黑体" w:hAnsi="黑体" w:hint="eastAsia"/>
          <w:b/>
          <w:sz w:val="28"/>
        </w:rPr>
        <w:t>3次冷空气过程影响中东部大部地区</w:t>
      </w:r>
    </w:p>
    <w:p w14:paraId="305CB92E" w14:textId="09D0494B" w:rsidR="00D3575D" w:rsidRDefault="00E80FE3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E80FE3">
        <w:rPr>
          <w:rFonts w:ascii="仿宋_GB2312" w:eastAsia="仿宋_GB2312" w:hint="eastAsia"/>
          <w:sz w:val="28"/>
          <w:szCs w:val="28"/>
        </w:rPr>
        <w:t>月内，共有3次冷空气过程影响我国中东部大部地区，</w:t>
      </w:r>
      <w:r>
        <w:rPr>
          <w:rFonts w:ascii="仿宋_GB2312" w:eastAsia="仿宋_GB2312" w:hint="eastAsia"/>
          <w:sz w:val="28"/>
          <w:szCs w:val="28"/>
        </w:rPr>
        <w:t>发生次数</w:t>
      </w:r>
      <w:r w:rsidRPr="00E80FE3">
        <w:rPr>
          <w:rFonts w:ascii="仿宋_GB2312" w:eastAsia="仿宋_GB2312" w:hint="eastAsia"/>
          <w:sz w:val="28"/>
          <w:szCs w:val="28"/>
        </w:rPr>
        <w:t>接近常年同期</w:t>
      </w:r>
      <w:r>
        <w:rPr>
          <w:rFonts w:ascii="仿宋_GB2312" w:eastAsia="仿宋_GB2312" w:hint="eastAsia"/>
          <w:sz w:val="28"/>
          <w:szCs w:val="28"/>
        </w:rPr>
        <w:t>平均值</w:t>
      </w:r>
      <w:r w:rsidRPr="00E80FE3">
        <w:rPr>
          <w:rFonts w:ascii="仿宋_GB2312" w:eastAsia="仿宋_GB2312" w:hint="eastAsia"/>
          <w:sz w:val="28"/>
          <w:szCs w:val="28"/>
        </w:rPr>
        <w:t>，其中16-21日</w:t>
      </w:r>
      <w:r>
        <w:rPr>
          <w:rFonts w:ascii="仿宋_GB2312" w:eastAsia="仿宋_GB2312" w:hint="eastAsia"/>
          <w:sz w:val="28"/>
          <w:szCs w:val="28"/>
        </w:rPr>
        <w:t>，</w:t>
      </w:r>
      <w:r w:rsidR="00A5719C">
        <w:rPr>
          <w:rFonts w:ascii="仿宋_GB2312" w:eastAsia="仿宋_GB2312" w:hint="eastAsia"/>
          <w:sz w:val="28"/>
          <w:szCs w:val="28"/>
        </w:rPr>
        <w:t>冷空气过程相对较强，</w:t>
      </w:r>
      <w:r w:rsidR="008D5915" w:rsidRPr="008D5915">
        <w:rPr>
          <w:rFonts w:ascii="仿宋_GB2312" w:eastAsia="仿宋_GB2312" w:hint="eastAsia"/>
          <w:sz w:val="28"/>
          <w:szCs w:val="28"/>
        </w:rPr>
        <w:t>中东部大部地区气温普遍下降8～14℃，其中华北东北部及内蒙古中部、辽宁南部等地最大降温幅度超过14℃</w:t>
      </w:r>
      <w:r>
        <w:rPr>
          <w:rFonts w:ascii="仿宋_GB2312" w:eastAsia="仿宋_GB2312" w:hint="eastAsia"/>
          <w:sz w:val="28"/>
          <w:szCs w:val="28"/>
        </w:rPr>
        <w:t>（图10）</w:t>
      </w:r>
      <w:r w:rsidR="008D5915" w:rsidRPr="008D5915">
        <w:rPr>
          <w:rFonts w:ascii="仿宋_GB2312" w:eastAsia="仿宋_GB2312" w:hint="eastAsia"/>
          <w:sz w:val="28"/>
          <w:szCs w:val="28"/>
        </w:rPr>
        <w:t>。内蒙古、黑龙江、吉林等地部分地区遭遇雨雪天气，对秋粮收晒、存储略有影响，局地遭受低温冷冻灾害。</w:t>
      </w:r>
    </w:p>
    <w:p w14:paraId="7038EF20" w14:textId="77777777" w:rsidR="00A5719C" w:rsidRDefault="00A5719C" w:rsidP="00164B87">
      <w:pPr>
        <w:spacing w:line="480" w:lineRule="exact"/>
        <w:ind w:firstLineChars="200" w:firstLine="420"/>
        <w:outlineLvl w:val="0"/>
        <w:rPr>
          <w:rFonts w:ascii="仿宋_GB2312" w:eastAsia="仿宋_GB2312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1BC5DC47" wp14:editId="10A060CB">
            <wp:simplePos x="0" y="0"/>
            <wp:positionH relativeFrom="margin">
              <wp:align>center</wp:align>
            </wp:positionH>
            <wp:positionV relativeFrom="paragraph">
              <wp:posOffset>86995</wp:posOffset>
            </wp:positionV>
            <wp:extent cx="3847465" cy="2864485"/>
            <wp:effectExtent l="0" t="0" r="635" b="0"/>
            <wp:wrapSquare wrapText="bothSides"/>
            <wp:docPr id="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7465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3AA186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0B53781C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1C338944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0025A6EF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3F81DF43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745EEF45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790E21CC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2E339981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0C94B039" w14:textId="77777777" w:rsidR="00A5719C" w:rsidRDefault="00A5719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3F3943B0" w14:textId="7C490918" w:rsidR="00A5719C" w:rsidRPr="00DF18EC" w:rsidRDefault="00A5719C" w:rsidP="00A5719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>
        <w:rPr>
          <w:rFonts w:ascii="仿宋_GB2312" w:eastAsia="仿宋_GB2312" w:hint="eastAsia"/>
          <w:b/>
          <w:sz w:val="24"/>
        </w:rPr>
        <w:t>10</w:t>
      </w:r>
      <w:r w:rsidRPr="00DF18EC">
        <w:rPr>
          <w:rFonts w:ascii="仿宋_GB2312" w:eastAsia="仿宋_GB2312" w:hint="eastAsia"/>
          <w:b/>
          <w:sz w:val="24"/>
        </w:rPr>
        <w:t xml:space="preserve"> </w:t>
      </w:r>
      <w:r w:rsidR="00B91F44" w:rsidRPr="00B91F44">
        <w:rPr>
          <w:rFonts w:ascii="仿宋_GB2312" w:eastAsia="仿宋_GB2312" w:hint="eastAsia"/>
          <w:b/>
          <w:sz w:val="24"/>
        </w:rPr>
        <w:t>2025年10月16-21日</w:t>
      </w:r>
      <w:r w:rsidRPr="00DF18EC">
        <w:rPr>
          <w:rFonts w:ascii="仿宋_GB2312" w:eastAsia="仿宋_GB2312"/>
          <w:b/>
          <w:sz w:val="24"/>
        </w:rPr>
        <w:t>全国</w:t>
      </w:r>
      <w:r>
        <w:rPr>
          <w:rFonts w:ascii="仿宋_GB2312" w:eastAsia="仿宋_GB2312" w:hint="eastAsia"/>
          <w:b/>
          <w:sz w:val="24"/>
        </w:rPr>
        <w:t>过程</w:t>
      </w:r>
      <w:r>
        <w:rPr>
          <w:rFonts w:ascii="仿宋_GB2312" w:eastAsia="仿宋_GB2312"/>
          <w:b/>
          <w:sz w:val="24"/>
        </w:rPr>
        <w:t>最大降温分布</w:t>
      </w:r>
      <w:r>
        <w:rPr>
          <w:rFonts w:ascii="仿宋_GB2312" w:eastAsia="仿宋_GB2312" w:hint="eastAsia"/>
          <w:b/>
          <w:sz w:val="24"/>
        </w:rPr>
        <w:t>图</w:t>
      </w:r>
    </w:p>
    <w:p w14:paraId="12E68DA2" w14:textId="77777777" w:rsidR="00D3575D" w:rsidRPr="00DF18EC" w:rsidRDefault="0076748F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DF18EC">
        <w:rPr>
          <w:rFonts w:ascii="黑体" w:eastAsia="黑体" w:hAnsi="黑体" w:hint="eastAsia"/>
          <w:sz w:val="28"/>
        </w:rPr>
        <w:t>4</w:t>
      </w:r>
      <w:r w:rsidR="00D3575D" w:rsidRPr="00DF18EC">
        <w:rPr>
          <w:rFonts w:ascii="黑体" w:eastAsia="黑体" w:hAnsi="黑体" w:hint="eastAsia"/>
          <w:sz w:val="28"/>
        </w:rPr>
        <w:t>．</w:t>
      </w:r>
      <w:r w:rsidR="00A5719C" w:rsidRPr="00A5719C">
        <w:rPr>
          <w:rFonts w:ascii="黑体" w:eastAsia="黑体" w:hAnsi="黑体" w:hint="eastAsia"/>
          <w:b/>
          <w:sz w:val="28"/>
        </w:rPr>
        <w:t>台风生成和登陆均略偏多</w:t>
      </w:r>
    </w:p>
    <w:p w14:paraId="31D43966" w14:textId="1F4BF69E" w:rsidR="00D3575D" w:rsidRPr="00DF18EC" w:rsidRDefault="00A5719C" w:rsidP="00D60873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A5719C">
        <w:rPr>
          <w:rFonts w:ascii="仿宋_GB2312" w:eastAsia="仿宋_GB2312" w:hint="eastAsia"/>
          <w:sz w:val="28"/>
          <w:szCs w:val="28"/>
        </w:rPr>
        <w:t>1</w:t>
      </w:r>
      <w:r w:rsidRPr="00A5719C">
        <w:rPr>
          <w:rFonts w:ascii="仿宋_GB2312" w:eastAsia="仿宋_GB2312"/>
          <w:sz w:val="28"/>
          <w:szCs w:val="28"/>
        </w:rPr>
        <w:t>0</w:t>
      </w:r>
      <w:r w:rsidRPr="00A5719C">
        <w:rPr>
          <w:rFonts w:ascii="仿宋_GB2312" w:eastAsia="仿宋_GB2312" w:hint="eastAsia"/>
          <w:sz w:val="28"/>
          <w:szCs w:val="28"/>
        </w:rPr>
        <w:t>月，有4个台风</w:t>
      </w:r>
      <w:r w:rsidRPr="00A5719C">
        <w:rPr>
          <w:rFonts w:ascii="仿宋_GB2312" w:eastAsia="仿宋_GB2312"/>
          <w:sz w:val="28"/>
          <w:szCs w:val="28"/>
        </w:rPr>
        <w:t>生成，其中</w:t>
      </w:r>
      <w:r w:rsidRPr="00A5719C">
        <w:rPr>
          <w:rFonts w:ascii="仿宋_GB2312" w:eastAsia="仿宋_GB2312" w:hint="eastAsia"/>
          <w:sz w:val="28"/>
          <w:szCs w:val="28"/>
        </w:rPr>
        <w:t>1个登陆我国，均较常年同期略偏多（常年</w:t>
      </w:r>
      <w:r w:rsidR="00A54E2C">
        <w:rPr>
          <w:rFonts w:ascii="仿宋_GB2312" w:eastAsia="仿宋_GB2312" w:hint="eastAsia"/>
          <w:sz w:val="28"/>
          <w:szCs w:val="28"/>
        </w:rPr>
        <w:t>同期</w:t>
      </w:r>
      <w:r w:rsidRPr="00A5719C">
        <w:rPr>
          <w:rFonts w:ascii="仿宋_GB2312" w:eastAsia="仿宋_GB2312" w:hint="eastAsia"/>
          <w:sz w:val="28"/>
          <w:szCs w:val="28"/>
        </w:rPr>
        <w:t>生成3.5个，登陆0.6个）。第21号台风“麦德姆”于10月5日以强台风</w:t>
      </w:r>
      <w:r w:rsidR="00A54E2C">
        <w:rPr>
          <w:rFonts w:ascii="仿宋_GB2312" w:eastAsia="仿宋_GB2312" w:hint="eastAsia"/>
          <w:sz w:val="28"/>
          <w:szCs w:val="28"/>
        </w:rPr>
        <w:t>等</w:t>
      </w:r>
      <w:r w:rsidRPr="00A5719C">
        <w:rPr>
          <w:rFonts w:ascii="仿宋_GB2312" w:eastAsia="仿宋_GB2312" w:hint="eastAsia"/>
          <w:sz w:val="28"/>
          <w:szCs w:val="28"/>
        </w:rPr>
        <w:t>级（42米/秒，14级）登陆广东湛江徐闻东部沿海，6日以强热带风暴级（28米/秒，10级）在广西防城港沿海再次登陆。</w:t>
      </w:r>
      <w:r w:rsidR="00D60873" w:rsidRPr="00D60873">
        <w:rPr>
          <w:rFonts w:ascii="仿宋_GB2312" w:eastAsia="仿宋_GB2312" w:hint="eastAsia"/>
          <w:sz w:val="28"/>
          <w:szCs w:val="28"/>
        </w:rPr>
        <w:t>受其影响，4日至6日，广东中西部、广西南部、海南岛北部等地沿海地区出现8～13级阵风，个别岛礁15～17级;广东中西部、海南岛、广西南部等地出现暴雨到大暴雨，局地特大暴雨，广东湛江、茂名和海南文昌、海口、澄迈、临高、儋州、琼中等局地200～380毫米，广东湛江徐闻、广西防城港上思400～454毫米。</w:t>
      </w:r>
      <w:r w:rsidRPr="00A5719C">
        <w:rPr>
          <w:rFonts w:ascii="仿宋_GB2312" w:eastAsia="仿宋_GB2312" w:hint="eastAsia"/>
          <w:sz w:val="28"/>
          <w:szCs w:val="28"/>
        </w:rPr>
        <w:t>台风“麦德姆”对</w:t>
      </w:r>
      <w:r w:rsidR="00A54E2C">
        <w:rPr>
          <w:rFonts w:ascii="仿宋_GB2312" w:eastAsia="仿宋_GB2312" w:hint="eastAsia"/>
          <w:sz w:val="28"/>
          <w:szCs w:val="28"/>
        </w:rPr>
        <w:t>华南地区</w:t>
      </w:r>
      <w:r w:rsidRPr="00A5719C">
        <w:rPr>
          <w:rFonts w:ascii="仿宋_GB2312" w:eastAsia="仿宋_GB2312" w:hint="eastAsia"/>
          <w:sz w:val="28"/>
          <w:szCs w:val="28"/>
        </w:rPr>
        <w:t>的交通运输、生产生活、电力设施等造成不利影响。</w:t>
      </w:r>
      <w:bookmarkStart w:id="27" w:name="_GoBack"/>
      <w:bookmarkEnd w:id="27"/>
    </w:p>
    <w:p w14:paraId="35AAC4B7" w14:textId="77777777" w:rsidR="00D3575D" w:rsidRPr="00DF18EC" w:rsidRDefault="0076748F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A5719C">
        <w:rPr>
          <w:rFonts w:ascii="黑体" w:eastAsia="黑体" w:hAnsi="黑体" w:hint="eastAsia"/>
          <w:b/>
          <w:sz w:val="28"/>
        </w:rPr>
        <w:t>5</w:t>
      </w:r>
      <w:r w:rsidR="00D3575D" w:rsidRPr="00A5719C">
        <w:rPr>
          <w:rFonts w:ascii="黑体" w:eastAsia="黑体" w:hAnsi="黑体" w:hint="eastAsia"/>
          <w:b/>
          <w:sz w:val="28"/>
        </w:rPr>
        <w:t>．</w:t>
      </w:r>
      <w:r w:rsidR="00A5719C" w:rsidRPr="00A5719C">
        <w:rPr>
          <w:rFonts w:ascii="黑体" w:eastAsia="黑体" w:hAnsi="黑体" w:hint="eastAsia"/>
          <w:b/>
          <w:sz w:val="28"/>
        </w:rPr>
        <w:t>6次暴雨过程影响我国大部地区</w:t>
      </w:r>
    </w:p>
    <w:p w14:paraId="5B566381" w14:textId="6BEB8CE4" w:rsidR="00A54E2C" w:rsidRDefault="00A54E2C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A54E2C">
        <w:rPr>
          <w:rFonts w:ascii="仿宋_GB2312" w:eastAsia="仿宋_GB2312" w:hint="eastAsia"/>
          <w:sz w:val="28"/>
          <w:szCs w:val="28"/>
        </w:rPr>
        <w:t>10月，全国出现6次区域性暴雨过程，其中7-9日、10-12日、16-17日暴雨过程较强。134站次日降水量突破当月历史极大值，其中，甘肃、青海、山西、河北、河南、江苏、广西及重庆等地12站次日降水量突破当季历史极大值。山东、河北、四川、安徽等地局地遭受暴雨洪涝灾害。</w:t>
      </w:r>
      <w:r w:rsidR="004D4215">
        <w:rPr>
          <w:rFonts w:ascii="仿宋_GB2312" w:eastAsia="仿宋_GB2312" w:hint="eastAsia"/>
          <w:sz w:val="28"/>
          <w:szCs w:val="28"/>
        </w:rPr>
        <w:t>此外，</w:t>
      </w:r>
      <w:r w:rsidR="004D4215" w:rsidRPr="004D4215">
        <w:rPr>
          <w:rFonts w:ascii="仿宋_GB2312" w:eastAsia="仿宋_GB2312" w:hint="eastAsia"/>
          <w:sz w:val="28"/>
          <w:szCs w:val="28"/>
        </w:rPr>
        <w:t>华西东延至华北南部、黄淮一带秋雨连绵，</w:t>
      </w:r>
      <w:r w:rsidR="004D4215" w:rsidRPr="004D4215">
        <w:rPr>
          <w:rFonts w:ascii="仿宋_GB2312" w:eastAsia="仿宋_GB2312" w:hint="eastAsia"/>
          <w:sz w:val="28"/>
          <w:szCs w:val="28"/>
        </w:rPr>
        <w:lastRenderedPageBreak/>
        <w:t>降水日数普遍达12～16天（图11），其中华西大部地区16～20天，陕西西南部、四川东部、湖北西北部等地超过20天。山东降水日数达</w:t>
      </w:r>
      <w:r w:rsidR="004D4215">
        <w:rPr>
          <w:rFonts w:ascii="仿宋_GB2312" w:eastAsia="仿宋_GB2312" w:hint="eastAsia"/>
          <w:sz w:val="28"/>
          <w:szCs w:val="28"/>
        </w:rPr>
        <w:t>1</w:t>
      </w:r>
      <w:r w:rsidR="004D4215">
        <w:rPr>
          <w:rFonts w:ascii="仿宋_GB2312" w:eastAsia="仿宋_GB2312"/>
          <w:sz w:val="28"/>
          <w:szCs w:val="28"/>
        </w:rPr>
        <w:t>961</w:t>
      </w:r>
      <w:r w:rsidR="004D4215">
        <w:rPr>
          <w:rFonts w:ascii="仿宋_GB2312" w:eastAsia="仿宋_GB2312" w:hint="eastAsia"/>
          <w:sz w:val="28"/>
          <w:szCs w:val="28"/>
        </w:rPr>
        <w:t>年以来</w:t>
      </w:r>
      <w:r w:rsidR="004D4215" w:rsidRPr="004D4215">
        <w:rPr>
          <w:rFonts w:ascii="仿宋_GB2312" w:eastAsia="仿宋_GB2312" w:hint="eastAsia"/>
          <w:sz w:val="28"/>
          <w:szCs w:val="28"/>
        </w:rPr>
        <w:t>历史同期最多，山西、河北及天津</w:t>
      </w:r>
      <w:r w:rsidR="004D4215">
        <w:rPr>
          <w:rFonts w:ascii="仿宋_GB2312" w:eastAsia="仿宋_GB2312" w:hint="eastAsia"/>
          <w:sz w:val="28"/>
          <w:szCs w:val="28"/>
        </w:rPr>
        <w:t>为</w:t>
      </w:r>
      <w:r w:rsidR="004D4215" w:rsidRPr="004D4215">
        <w:rPr>
          <w:rFonts w:ascii="仿宋_GB2312" w:eastAsia="仿宋_GB2312" w:hint="eastAsia"/>
          <w:sz w:val="28"/>
          <w:szCs w:val="28"/>
        </w:rPr>
        <w:t>历史同期第二多，土壤过湿导致秋收秋种进度偏慢。</w:t>
      </w:r>
    </w:p>
    <w:p w14:paraId="3C9D273D" w14:textId="77777777" w:rsidR="00013556" w:rsidRDefault="00143547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143547">
        <w:rPr>
          <w:rFonts w:ascii="仿宋_GB2312" w:eastAsia="仿宋_GB2312"/>
          <w:bCs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73AE0CC8" wp14:editId="772D47F8">
            <wp:simplePos x="0" y="0"/>
            <wp:positionH relativeFrom="margin">
              <wp:posOffset>748665</wp:posOffset>
            </wp:positionH>
            <wp:positionV relativeFrom="paragraph">
              <wp:posOffset>116840</wp:posOffset>
            </wp:positionV>
            <wp:extent cx="3711575" cy="2764155"/>
            <wp:effectExtent l="0" t="0" r="3175" b="0"/>
            <wp:wrapSquare wrapText="bothSides"/>
            <wp:docPr id="10" name="图片 10" descr="\\10.10.32.20\ncc\月评价值班\！月评价-7日前\2025\202510\素材\降水日数2025年10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0.10.32.20\ncc\月评价值班\！月评价-7日前\2025\202510\素材\降水日数2025年10月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575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F7350F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6DBB81D9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4D715658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100A5932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780C83DD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132BB80A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0F4009C3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26C3452C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2C417FD4" w14:textId="77777777" w:rsidR="000D7C58" w:rsidRDefault="000D7C58" w:rsidP="00315B2B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67D1AF7F" w14:textId="77777777" w:rsidR="000D7C58" w:rsidRPr="00DF18EC" w:rsidRDefault="000D7C58" w:rsidP="000D7C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>
        <w:rPr>
          <w:rFonts w:ascii="仿宋_GB2312" w:eastAsia="仿宋_GB2312" w:hint="eastAsia"/>
          <w:b/>
          <w:sz w:val="24"/>
        </w:rPr>
        <w:t>11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895317265"/>
          <w:placeholder>
            <w:docPart w:val="BF7EE1BA9DD841AEB97A2318A1286314"/>
          </w:placeholder>
        </w:sdtPr>
        <w:sdtEndPr/>
        <w:sdtContent>
          <w:r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Pr="00DF18EC">
        <w:rPr>
          <w:rFonts w:ascii="仿宋_GB2312" w:eastAsia="仿宋_GB2312"/>
          <w:b/>
          <w:sz w:val="24"/>
        </w:rPr>
        <w:t>全国</w:t>
      </w:r>
      <w:r w:rsidR="00143547">
        <w:rPr>
          <w:rFonts w:ascii="仿宋_GB2312" w:eastAsia="仿宋_GB2312" w:hint="eastAsia"/>
          <w:b/>
          <w:sz w:val="24"/>
        </w:rPr>
        <w:t>降水日数</w:t>
      </w:r>
      <w:r>
        <w:rPr>
          <w:rFonts w:ascii="仿宋_GB2312" w:eastAsia="仿宋_GB2312"/>
          <w:b/>
          <w:sz w:val="24"/>
        </w:rPr>
        <w:t>分布</w:t>
      </w:r>
      <w:r>
        <w:rPr>
          <w:rFonts w:ascii="仿宋_GB2312" w:eastAsia="仿宋_GB2312" w:hint="eastAsia"/>
          <w:b/>
          <w:sz w:val="24"/>
        </w:rPr>
        <w:t>图</w:t>
      </w:r>
    </w:p>
    <w:p w14:paraId="72467FEA" w14:textId="77777777" w:rsidR="0042757F" w:rsidRPr="00DF18EC" w:rsidRDefault="0042757F" w:rsidP="00E64463">
      <w:pPr>
        <w:spacing w:beforeLines="50" w:before="156"/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三、气候专题影响评价</w:t>
      </w:r>
    </w:p>
    <w:p w14:paraId="15A6199D" w14:textId="77777777" w:rsidR="0042757F" w:rsidRPr="00DF18EC" w:rsidRDefault="0042757F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1</w:t>
      </w:r>
      <w:r w:rsidRPr="00DF18EC">
        <w:rPr>
          <w:rFonts w:eastAsia="黑体"/>
          <w:b/>
          <w:kern w:val="0"/>
          <w:sz w:val="28"/>
          <w:szCs w:val="28"/>
        </w:rPr>
        <w:t>．气候对农业影响</w:t>
      </w:r>
    </w:p>
    <w:p w14:paraId="20315B34" w14:textId="1B5CDF17" w:rsidR="00D3575D" w:rsidRDefault="000773B6" w:rsidP="00CD1902">
      <w:pPr>
        <w:spacing w:line="480" w:lineRule="exact"/>
        <w:ind w:firstLineChars="200" w:firstLine="560"/>
        <w:jc w:val="left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10月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，</w:t>
      </w:r>
      <w:r w:rsidR="001C2ACC">
        <w:rPr>
          <w:rFonts w:ascii="仿宋_GB2312" w:eastAsia="仿宋_GB2312" w:cs="Calibri"/>
          <w:bCs/>
          <w:sz w:val="28"/>
          <w:szCs w:val="28"/>
        </w:rPr>
        <w:t>东北地区多晴好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天气</w:t>
      </w:r>
      <w:r w:rsidR="001C2ACC">
        <w:rPr>
          <w:rFonts w:ascii="仿宋_GB2312" w:eastAsia="仿宋_GB2312" w:cs="Calibri"/>
          <w:bCs/>
          <w:sz w:val="28"/>
          <w:szCs w:val="28"/>
        </w:rPr>
        <w:t>，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利于</w:t>
      </w:r>
      <w:r w:rsidR="001C2ACC">
        <w:rPr>
          <w:rFonts w:ascii="仿宋_GB2312" w:eastAsia="仿宋_GB2312" w:cs="Calibri"/>
          <w:bCs/>
          <w:sz w:val="28"/>
          <w:szCs w:val="28"/>
        </w:rPr>
        <w:t>秋收作物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收获</w:t>
      </w:r>
      <w:r w:rsidR="001C2ACC">
        <w:rPr>
          <w:rFonts w:ascii="仿宋_GB2312" w:eastAsia="仿宋_GB2312" w:cs="Calibri"/>
          <w:bCs/>
          <w:sz w:val="28"/>
          <w:szCs w:val="28"/>
        </w:rPr>
        <w:t>晾晒储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运。</w:t>
      </w:r>
      <w:r>
        <w:rPr>
          <w:rFonts w:ascii="仿宋_GB2312" w:eastAsia="仿宋_GB2312" w:cs="Calibri"/>
          <w:bCs/>
          <w:sz w:val="28"/>
          <w:szCs w:val="28"/>
        </w:rPr>
        <w:t>上中旬，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西北地区东部、华北、黄淮、江淮北部、江汉北部等地</w:t>
      </w:r>
      <w:r w:rsidR="001C2ACC" w:rsidRPr="001C2ACC">
        <w:rPr>
          <w:rFonts w:ascii="仿宋_GB2312" w:eastAsia="仿宋_GB2312" w:cs="Calibri" w:hint="eastAsia"/>
          <w:bCs/>
          <w:sz w:val="28"/>
          <w:szCs w:val="28"/>
        </w:rPr>
        <w:t>仍</w:t>
      </w:r>
      <w:r w:rsidRPr="001C2ACC">
        <w:rPr>
          <w:rFonts w:ascii="仿宋_GB2312" w:eastAsia="仿宋_GB2312" w:cs="Calibri" w:hint="eastAsia"/>
          <w:bCs/>
          <w:sz w:val="28"/>
          <w:szCs w:val="28"/>
        </w:rPr>
        <w:t>以持续性降水天气为主</w:t>
      </w:r>
      <w:r w:rsidR="001C2ACC">
        <w:rPr>
          <w:rFonts w:ascii="仿宋_GB2312" w:eastAsia="仿宋_GB2312" w:cs="Calibri" w:hint="eastAsia"/>
          <w:bCs/>
          <w:sz w:val="28"/>
          <w:szCs w:val="28"/>
        </w:rPr>
        <w:t>，</w:t>
      </w:r>
      <w:r w:rsidR="001C2ACC" w:rsidRPr="001C2ACC">
        <w:rPr>
          <w:rFonts w:ascii="仿宋_GB2312" w:eastAsia="仿宋_GB2312" w:cs="Calibri" w:hint="eastAsia"/>
          <w:bCs/>
          <w:sz w:val="28"/>
          <w:szCs w:val="28"/>
        </w:rPr>
        <w:t>多轮降水致使大部地区土壤过湿状况严重。农田土壤严重过湿致使农机作业困难，秋收进度显著偏慢，部分作物出现倒伏，局地玉米和花生等出现霉变发芽现象、品质降低；秋收腾茬整地偏慢，冬小麦播种明显延迟。连阴雨持续时间长、雨量大、影响范围广，强度重于2021年，为1961年以来之最，造成秋收秋种严重延缓，部分地区秋粮品质下降，果蔬产量和品质亦受到影响。</w:t>
      </w:r>
    </w:p>
    <w:p w14:paraId="3E38D2E1" w14:textId="0C654259" w:rsidR="001C2ACC" w:rsidRPr="001C2ACC" w:rsidRDefault="001C2ACC" w:rsidP="00CD1902">
      <w:pPr>
        <w:spacing w:line="480" w:lineRule="exact"/>
        <w:ind w:firstLineChars="200" w:firstLine="560"/>
        <w:jc w:val="left"/>
        <w:rPr>
          <w:rFonts w:ascii="仿宋_GB2312" w:eastAsia="仿宋_GB2312" w:cs="Calibri" w:hint="eastAsia"/>
          <w:bCs/>
          <w:sz w:val="28"/>
          <w:szCs w:val="28"/>
        </w:rPr>
      </w:pPr>
      <w:r w:rsidRPr="001C2ACC">
        <w:rPr>
          <w:rFonts w:ascii="仿宋_GB2312" w:eastAsia="仿宋_GB2312" w:cs="Calibri" w:hint="eastAsia"/>
          <w:bCs/>
          <w:sz w:val="28"/>
          <w:szCs w:val="28"/>
        </w:rPr>
        <w:t>长江中下游及以南大部地区气温偏高、降水偏少，晚稻产区无明显大范围寒露风发生，气象条件利于一季稻、玉米等收晒，晚稻</w:t>
      </w:r>
      <w:r w:rsidRPr="001C2ACC">
        <w:rPr>
          <w:rFonts w:ascii="仿宋_GB2312" w:eastAsia="仿宋_GB2312" w:cs="Calibri" w:hint="eastAsia"/>
          <w:bCs/>
          <w:sz w:val="28"/>
          <w:szCs w:val="28"/>
        </w:rPr>
        <w:lastRenderedPageBreak/>
        <w:t>灌浆成熟和油菜播种。但上中旬，湖南东部、江西大部等地≥35℃高温日数较常年同期偏多5～10天，降水偏少5～9成，部分地区出现阶段性轻至中度农业干旱，对晚稻抽穗灌浆及油菜播栽略有不利影响。月内，西南地区东北部等地多降水，影响秋收扫尾和油菜播栽；台风“麦德姆”和“风神”给江南东南部、华南西部和沿海地区、西南地区东南部等地带来较强风雨，局地作物与经济林果倒伏或受淹，近海渔业养殖也受到不利影响。</w:t>
      </w:r>
    </w:p>
    <w:p w14:paraId="18E538AD" w14:textId="77777777" w:rsidR="0042757F" w:rsidRPr="00DF18EC" w:rsidRDefault="0042757F" w:rsidP="00142C10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2</w:t>
      </w:r>
      <w:r w:rsidRPr="00DF18EC">
        <w:rPr>
          <w:rFonts w:eastAsia="黑体"/>
          <w:b/>
          <w:kern w:val="0"/>
          <w:sz w:val="28"/>
          <w:szCs w:val="28"/>
        </w:rPr>
        <w:t>．气候对植被影响</w:t>
      </w:r>
    </w:p>
    <w:p w14:paraId="2CBC00CB" w14:textId="39FCD797" w:rsidR="006F14EE" w:rsidRPr="00497D56" w:rsidRDefault="0042757F" w:rsidP="001369DF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t>极轨气象卫星监测显示：</w:t>
      </w:r>
      <w:r w:rsidR="00E131AE">
        <w:rPr>
          <w:rFonts w:ascii="仿宋_GB2312" w:eastAsia="仿宋_GB2312" w:cs="Calibri" w:hint="eastAsia"/>
          <w:bCs/>
          <w:sz w:val="28"/>
          <w:szCs w:val="28"/>
        </w:rPr>
        <w:t>1</w:t>
      </w:r>
      <w:r w:rsidR="00E131AE">
        <w:rPr>
          <w:rFonts w:ascii="仿宋_GB2312" w:eastAsia="仿宋_GB2312" w:cs="Calibri"/>
          <w:bCs/>
          <w:sz w:val="28"/>
          <w:szCs w:val="28"/>
        </w:rPr>
        <w:t>0</w:t>
      </w:r>
      <w:r w:rsidR="00E131AE">
        <w:rPr>
          <w:rFonts w:ascii="仿宋_GB2312" w:eastAsia="仿宋_GB2312" w:cs="Calibri" w:hint="eastAsia"/>
          <w:bCs/>
          <w:sz w:val="28"/>
          <w:szCs w:val="28"/>
        </w:rPr>
        <w:t>月，</w:t>
      </w:r>
      <w:r w:rsidR="00863FBC" w:rsidRPr="00DA7E49">
        <w:rPr>
          <w:rFonts w:ascii="仿宋_GB2312" w:eastAsia="仿宋_GB2312" w:cs="Calibri" w:hint="eastAsia"/>
          <w:bCs/>
          <w:sz w:val="28"/>
          <w:szCs w:val="28"/>
        </w:rPr>
        <w:t>华</w:t>
      </w:r>
      <w:r w:rsidR="00DA7E49" w:rsidRPr="00DA7E49">
        <w:rPr>
          <w:rFonts w:ascii="仿宋_GB2312" w:eastAsia="仿宋_GB2312" w:cs="Calibri" w:hint="eastAsia"/>
          <w:bCs/>
          <w:sz w:val="28"/>
          <w:szCs w:val="28"/>
        </w:rPr>
        <w:t>东南</w:t>
      </w:r>
      <w:r w:rsidR="00863FBC" w:rsidRPr="00DA7E49">
        <w:rPr>
          <w:rFonts w:ascii="仿宋_GB2312" w:eastAsia="仿宋_GB2312" w:cs="Calibri" w:hint="eastAsia"/>
          <w:bCs/>
          <w:sz w:val="28"/>
          <w:szCs w:val="28"/>
        </w:rPr>
        <w:t>部</w:t>
      </w:r>
      <w:r w:rsidR="00DA7E49">
        <w:rPr>
          <w:rFonts w:ascii="仿宋_GB2312" w:eastAsia="仿宋_GB2312" w:cs="Calibri" w:hint="eastAsia"/>
          <w:bCs/>
          <w:sz w:val="28"/>
          <w:szCs w:val="28"/>
        </w:rPr>
        <w:t>及</w:t>
      </w:r>
      <w:r w:rsidR="00863FBC" w:rsidRPr="00DA7E49">
        <w:rPr>
          <w:rFonts w:ascii="仿宋_GB2312" w:eastAsia="仿宋_GB2312" w:cs="Calibri" w:hint="eastAsia"/>
          <w:bCs/>
          <w:sz w:val="28"/>
          <w:szCs w:val="28"/>
        </w:rPr>
        <w:t>黑龙江</w:t>
      </w:r>
      <w:r w:rsidR="00E00762" w:rsidRPr="00DA7E49">
        <w:rPr>
          <w:rFonts w:ascii="仿宋_GB2312" w:eastAsia="仿宋_GB2312" w:cs="Calibri" w:hint="eastAsia"/>
          <w:bCs/>
          <w:sz w:val="28"/>
          <w:szCs w:val="28"/>
        </w:rPr>
        <w:t>西</w:t>
      </w:r>
      <w:r w:rsidR="00863FBC" w:rsidRPr="00DA7E49">
        <w:rPr>
          <w:rFonts w:ascii="仿宋_GB2312" w:eastAsia="仿宋_GB2312" w:cs="Calibri" w:hint="eastAsia"/>
          <w:bCs/>
          <w:sz w:val="28"/>
          <w:szCs w:val="28"/>
        </w:rPr>
        <w:t>部、内蒙古东北部、</w:t>
      </w:r>
      <w:r w:rsidR="00DA7E49">
        <w:rPr>
          <w:rFonts w:ascii="仿宋_GB2312" w:eastAsia="仿宋_GB2312" w:cs="Calibri" w:hint="eastAsia"/>
          <w:bCs/>
          <w:sz w:val="28"/>
          <w:szCs w:val="28"/>
        </w:rPr>
        <w:t>甘肃</w:t>
      </w:r>
      <w:r w:rsidR="00DA7E49">
        <w:rPr>
          <w:rFonts w:ascii="仿宋_GB2312" w:eastAsia="仿宋_GB2312" w:cs="Calibri"/>
          <w:bCs/>
          <w:sz w:val="28"/>
          <w:szCs w:val="28"/>
        </w:rPr>
        <w:t>南部、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湖北</w:t>
      </w:r>
      <w:r w:rsidR="0020131F">
        <w:rPr>
          <w:rFonts w:ascii="仿宋_GB2312" w:eastAsia="仿宋_GB2312" w:cs="Calibri"/>
          <w:bCs/>
          <w:sz w:val="28"/>
          <w:szCs w:val="28"/>
        </w:rPr>
        <w:t>东南部、湖南东北部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、四川西</w:t>
      </w:r>
      <w:r w:rsidR="0020131F">
        <w:rPr>
          <w:rFonts w:ascii="仿宋_GB2312" w:eastAsia="仿宋_GB2312" w:cs="Calibri"/>
          <w:bCs/>
          <w:sz w:val="28"/>
          <w:szCs w:val="28"/>
        </w:rPr>
        <w:t>部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和</w:t>
      </w:r>
      <w:r w:rsidR="0020131F">
        <w:rPr>
          <w:rFonts w:ascii="仿宋_GB2312" w:eastAsia="仿宋_GB2312" w:cs="Calibri"/>
          <w:bCs/>
          <w:sz w:val="28"/>
          <w:szCs w:val="28"/>
        </w:rPr>
        <w:t>东北部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、</w:t>
      </w:r>
      <w:r w:rsidR="0020131F">
        <w:rPr>
          <w:rFonts w:ascii="仿宋_GB2312" w:eastAsia="仿宋_GB2312" w:cs="Calibri"/>
          <w:bCs/>
          <w:sz w:val="28"/>
          <w:szCs w:val="28"/>
        </w:rPr>
        <w:t>云南西北部、</w:t>
      </w:r>
      <w:r w:rsidR="00DA7E49">
        <w:rPr>
          <w:rFonts w:ascii="仿宋_GB2312" w:eastAsia="仿宋_GB2312" w:cs="Calibri"/>
          <w:bCs/>
          <w:sz w:val="28"/>
          <w:szCs w:val="28"/>
        </w:rPr>
        <w:t>西藏东南部</w:t>
      </w:r>
      <w:r w:rsidR="007A4F88" w:rsidRPr="00497D56">
        <w:rPr>
          <w:rFonts w:ascii="仿宋_GB2312" w:eastAsia="仿宋_GB2312" w:cs="Calibri" w:hint="eastAsia"/>
          <w:bCs/>
          <w:sz w:val="28"/>
          <w:szCs w:val="28"/>
        </w:rPr>
        <w:t>等地植被长势较</w:t>
      </w:r>
      <w:r w:rsidR="00474FE1" w:rsidRPr="00497D56">
        <w:rPr>
          <w:rFonts w:ascii="仿宋_GB2312" w:eastAsia="仿宋_GB2312" w:cs="Calibri"/>
          <w:bCs/>
          <w:sz w:val="28"/>
          <w:szCs w:val="28"/>
        </w:rPr>
        <w:t>去年同期偏好</w:t>
      </w:r>
      <w:r w:rsidR="00BB2134" w:rsidRPr="00497D56">
        <w:rPr>
          <w:rFonts w:ascii="仿宋_GB2312" w:eastAsia="仿宋_GB2312" w:cs="Calibri" w:hint="eastAsia"/>
          <w:bCs/>
          <w:sz w:val="28"/>
          <w:szCs w:val="28"/>
        </w:rPr>
        <w:t>；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东北南部和东部、</w:t>
      </w:r>
      <w:r w:rsidR="0020131F">
        <w:rPr>
          <w:rFonts w:ascii="仿宋_GB2312" w:eastAsia="仿宋_GB2312" w:cs="Calibri"/>
          <w:bCs/>
          <w:sz w:val="28"/>
          <w:szCs w:val="28"/>
        </w:rPr>
        <w:t>华北</w:t>
      </w:r>
      <w:r w:rsidR="00D92373">
        <w:rPr>
          <w:rFonts w:ascii="仿宋_GB2312" w:eastAsia="仿宋_GB2312" w:cs="Calibri" w:hint="eastAsia"/>
          <w:bCs/>
          <w:sz w:val="28"/>
          <w:szCs w:val="28"/>
        </w:rPr>
        <w:t>大</w:t>
      </w:r>
      <w:r w:rsidR="00D92373">
        <w:rPr>
          <w:rFonts w:ascii="仿宋_GB2312" w:eastAsia="仿宋_GB2312" w:cs="Calibri"/>
          <w:bCs/>
          <w:sz w:val="28"/>
          <w:szCs w:val="28"/>
        </w:rPr>
        <w:t>部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、</w:t>
      </w:r>
      <w:r w:rsidR="0020131F">
        <w:rPr>
          <w:rFonts w:ascii="仿宋_GB2312" w:eastAsia="仿宋_GB2312" w:cs="Calibri"/>
          <w:bCs/>
          <w:sz w:val="28"/>
          <w:szCs w:val="28"/>
        </w:rPr>
        <w:t>西北地区东部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、</w:t>
      </w:r>
      <w:r w:rsidR="00497D56">
        <w:rPr>
          <w:rFonts w:ascii="仿宋_GB2312" w:eastAsia="仿宋_GB2312" w:cs="Calibri" w:hint="eastAsia"/>
          <w:bCs/>
          <w:sz w:val="28"/>
          <w:szCs w:val="28"/>
        </w:rPr>
        <w:t>华东</w:t>
      </w:r>
      <w:r w:rsidR="00D92373">
        <w:rPr>
          <w:rFonts w:ascii="仿宋_GB2312" w:eastAsia="仿宋_GB2312" w:cs="Calibri" w:hint="eastAsia"/>
          <w:bCs/>
          <w:sz w:val="28"/>
          <w:szCs w:val="28"/>
        </w:rPr>
        <w:t>中</w:t>
      </w:r>
      <w:r w:rsidR="00497D56">
        <w:rPr>
          <w:rFonts w:ascii="仿宋_GB2312" w:eastAsia="仿宋_GB2312" w:cs="Calibri"/>
          <w:bCs/>
          <w:sz w:val="28"/>
          <w:szCs w:val="28"/>
        </w:rPr>
        <w:t>北部、</w:t>
      </w:r>
      <w:r w:rsidR="00E131AE">
        <w:rPr>
          <w:rFonts w:ascii="仿宋_GB2312" w:eastAsia="仿宋_GB2312" w:cs="Calibri" w:hint="eastAsia"/>
          <w:bCs/>
          <w:sz w:val="28"/>
          <w:szCs w:val="28"/>
        </w:rPr>
        <w:t>华中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大部、</w:t>
      </w:r>
      <w:r w:rsidR="00497D56">
        <w:rPr>
          <w:rFonts w:ascii="仿宋_GB2312" w:eastAsia="仿宋_GB2312" w:cs="Calibri"/>
          <w:bCs/>
          <w:sz w:val="28"/>
          <w:szCs w:val="28"/>
        </w:rPr>
        <w:t>华南大部</w:t>
      </w:r>
      <w:r w:rsidR="00497D56">
        <w:rPr>
          <w:rFonts w:ascii="仿宋_GB2312" w:eastAsia="仿宋_GB2312" w:cs="Calibri" w:hint="eastAsia"/>
          <w:bCs/>
          <w:sz w:val="28"/>
          <w:szCs w:val="28"/>
        </w:rPr>
        <w:t>、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西南地区东部</w:t>
      </w:r>
      <w:r w:rsidR="00497D56">
        <w:rPr>
          <w:rFonts w:ascii="仿宋_GB2312" w:eastAsia="仿宋_GB2312" w:cs="Calibri" w:hint="eastAsia"/>
          <w:bCs/>
          <w:sz w:val="28"/>
          <w:szCs w:val="28"/>
        </w:rPr>
        <w:t>及内蒙古</w:t>
      </w:r>
      <w:r w:rsidR="00497D56">
        <w:rPr>
          <w:rFonts w:ascii="仿宋_GB2312" w:eastAsia="仿宋_GB2312" w:cs="Calibri"/>
          <w:bCs/>
          <w:sz w:val="28"/>
          <w:szCs w:val="28"/>
        </w:rPr>
        <w:t>东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南</w:t>
      </w:r>
      <w:r w:rsidR="00497D56">
        <w:rPr>
          <w:rFonts w:ascii="仿宋_GB2312" w:eastAsia="仿宋_GB2312" w:cs="Calibri"/>
          <w:bCs/>
          <w:sz w:val="28"/>
          <w:szCs w:val="28"/>
        </w:rPr>
        <w:t>部、</w:t>
      </w:r>
      <w:r w:rsidR="00497D56">
        <w:rPr>
          <w:rFonts w:ascii="仿宋_GB2312" w:eastAsia="仿宋_GB2312" w:cs="Calibri" w:hint="eastAsia"/>
          <w:bCs/>
          <w:sz w:val="28"/>
          <w:szCs w:val="28"/>
        </w:rPr>
        <w:t>新疆</w:t>
      </w:r>
      <w:r w:rsidR="00497D56">
        <w:rPr>
          <w:rFonts w:ascii="仿宋_GB2312" w:eastAsia="仿宋_GB2312" w:cs="Calibri"/>
          <w:bCs/>
          <w:sz w:val="28"/>
          <w:szCs w:val="28"/>
        </w:rPr>
        <w:t>北部、</w:t>
      </w:r>
      <w:r w:rsidR="0020131F">
        <w:rPr>
          <w:rFonts w:ascii="仿宋_GB2312" w:eastAsia="仿宋_GB2312" w:cs="Calibri" w:hint="eastAsia"/>
          <w:bCs/>
          <w:sz w:val="28"/>
          <w:szCs w:val="28"/>
        </w:rPr>
        <w:t>青海东部</w:t>
      </w:r>
      <w:r w:rsidR="00BB2134" w:rsidRPr="00497D56">
        <w:rPr>
          <w:rFonts w:ascii="仿宋_GB2312" w:eastAsia="仿宋_GB2312" w:cs="Calibri" w:hint="eastAsia"/>
          <w:bCs/>
          <w:sz w:val="28"/>
          <w:szCs w:val="28"/>
        </w:rPr>
        <w:t>等地植被长势较</w:t>
      </w:r>
      <w:r w:rsidR="00BB2134" w:rsidRPr="00497D56">
        <w:rPr>
          <w:rFonts w:ascii="仿宋_GB2312" w:eastAsia="仿宋_GB2312" w:cs="Calibri"/>
          <w:bCs/>
          <w:sz w:val="28"/>
          <w:szCs w:val="28"/>
        </w:rPr>
        <w:t>去年同期偏</w:t>
      </w:r>
      <w:r w:rsidR="00BB2134" w:rsidRPr="00497D56">
        <w:rPr>
          <w:rFonts w:ascii="仿宋_GB2312" w:eastAsia="仿宋_GB2312" w:cs="Calibri" w:hint="eastAsia"/>
          <w:bCs/>
          <w:sz w:val="28"/>
          <w:szCs w:val="28"/>
        </w:rPr>
        <w:t>差；</w:t>
      </w:r>
      <w:r w:rsidR="00474FE1" w:rsidRPr="00497D56">
        <w:rPr>
          <w:rFonts w:ascii="仿宋_GB2312" w:eastAsia="仿宋_GB2312" w:cs="Calibri"/>
          <w:bCs/>
          <w:sz w:val="28"/>
          <w:szCs w:val="28"/>
        </w:rPr>
        <w:t>全国其余大部地区植被长势接近去年同期</w:t>
      </w:r>
      <w:r w:rsidR="00D01BA4" w:rsidRPr="00497D56">
        <w:rPr>
          <w:rFonts w:ascii="仿宋_GB2312" w:eastAsia="仿宋_GB2312" w:cs="Calibri"/>
          <w:bCs/>
          <w:sz w:val="28"/>
          <w:szCs w:val="28"/>
        </w:rPr>
        <w:t>（图</w:t>
      </w:r>
      <w:r w:rsidR="006C4E95" w:rsidRPr="00497D56">
        <w:rPr>
          <w:rFonts w:ascii="仿宋_GB2312" w:eastAsia="仿宋_GB2312" w:cs="Calibri"/>
          <w:bCs/>
          <w:sz w:val="28"/>
          <w:szCs w:val="28"/>
        </w:rPr>
        <w:t>12</w:t>
      </w:r>
      <w:r w:rsidR="00D01BA4" w:rsidRPr="00497D56">
        <w:rPr>
          <w:rFonts w:ascii="仿宋_GB2312" w:eastAsia="仿宋_GB2312" w:cs="Calibri"/>
          <w:bCs/>
          <w:sz w:val="28"/>
          <w:szCs w:val="28"/>
        </w:rPr>
        <w:t>）</w:t>
      </w:r>
      <w:r w:rsidR="00474FE1" w:rsidRPr="00497D56">
        <w:rPr>
          <w:rFonts w:ascii="仿宋_GB2312" w:eastAsia="仿宋_GB2312" w:cs="Calibri"/>
          <w:bCs/>
          <w:sz w:val="28"/>
          <w:szCs w:val="28"/>
        </w:rPr>
        <w:t>。</w:t>
      </w:r>
    </w:p>
    <w:p w14:paraId="4DC18AB0" w14:textId="77777777" w:rsidR="001B31E6" w:rsidRDefault="00DA7E49" w:rsidP="00495558">
      <w:pPr>
        <w:widowControl/>
        <w:autoSpaceDE w:val="0"/>
        <w:autoSpaceDN w:val="0"/>
        <w:adjustRightInd w:val="0"/>
        <w:jc w:val="center"/>
        <w:rPr>
          <w:rFonts w:eastAsia="仿宋_GB2312"/>
          <w:bCs/>
          <w:noProof/>
          <w:color w:val="FF0000"/>
          <w:sz w:val="28"/>
          <w:szCs w:val="28"/>
        </w:rPr>
      </w:pPr>
      <w:r w:rsidRPr="00DA7E49">
        <w:rPr>
          <w:rFonts w:eastAsia="仿宋_GB2312"/>
          <w:bCs/>
          <w:noProof/>
          <w:color w:val="FF0000"/>
          <w:sz w:val="28"/>
          <w:szCs w:val="28"/>
        </w:rPr>
        <w:drawing>
          <wp:inline distT="0" distB="0" distL="0" distR="0" wp14:anchorId="1F2EE3EA" wp14:editId="64EA545C">
            <wp:extent cx="3644929" cy="2761002"/>
            <wp:effectExtent l="0" t="0" r="0" b="1270"/>
            <wp:docPr id="14" name="图片 14" descr="C:\Users\DELL\Desktop\gwy\dveg2025_2024_m10_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gwy\dveg2025_2024_m10_title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990" cy="2761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25423" w14:textId="462CF603" w:rsidR="0042757F" w:rsidRPr="005C61EA" w:rsidRDefault="0042757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color w:val="FF0000"/>
          <w:sz w:val="24"/>
        </w:rPr>
      </w:pPr>
      <w:r w:rsidRPr="00E371CC">
        <w:rPr>
          <w:rFonts w:ascii="仿宋_GB2312" w:eastAsia="仿宋_GB2312"/>
          <w:b/>
          <w:sz w:val="24"/>
        </w:rPr>
        <w:t>图</w:t>
      </w:r>
      <w:r w:rsidR="006C4E95">
        <w:rPr>
          <w:rFonts w:ascii="仿宋_GB2312" w:eastAsia="仿宋_GB2312"/>
          <w:b/>
          <w:sz w:val="24"/>
        </w:rPr>
        <w:t>12</w:t>
      </w:r>
      <w:r w:rsidR="00AD6C40" w:rsidRPr="00E371CC">
        <w:rPr>
          <w:rFonts w:ascii="仿宋_GB2312" w:eastAsia="仿宋_GB2312" w:hint="eastAsia"/>
          <w:b/>
          <w:sz w:val="24"/>
        </w:rPr>
        <w:t xml:space="preserve"> </w:t>
      </w:r>
      <w:r w:rsidR="0020131F">
        <w:rPr>
          <w:rFonts w:ascii="仿宋_GB2312" w:eastAsia="仿宋_GB2312"/>
          <w:b/>
          <w:sz w:val="24"/>
        </w:rPr>
        <w:t xml:space="preserve"> 2025</w:t>
      </w:r>
      <w:r w:rsidR="0020131F">
        <w:rPr>
          <w:rFonts w:ascii="仿宋_GB2312" w:eastAsia="仿宋_GB2312" w:hint="eastAsia"/>
          <w:b/>
          <w:sz w:val="24"/>
        </w:rPr>
        <w:t>年1</w:t>
      </w:r>
      <w:r w:rsidR="0020131F">
        <w:rPr>
          <w:rFonts w:ascii="仿宋_GB2312" w:eastAsia="仿宋_GB2312"/>
          <w:b/>
          <w:sz w:val="24"/>
        </w:rPr>
        <w:t>0</w:t>
      </w:r>
      <w:r w:rsidR="0020131F">
        <w:rPr>
          <w:rFonts w:ascii="仿宋_GB2312" w:eastAsia="仿宋_GB2312" w:hint="eastAsia"/>
          <w:b/>
          <w:sz w:val="24"/>
        </w:rPr>
        <w:t>月与2</w:t>
      </w:r>
      <w:r w:rsidR="0020131F">
        <w:rPr>
          <w:rFonts w:ascii="仿宋_GB2312" w:eastAsia="仿宋_GB2312"/>
          <w:b/>
          <w:sz w:val="24"/>
        </w:rPr>
        <w:t>024</w:t>
      </w:r>
      <w:r w:rsidR="0020131F">
        <w:rPr>
          <w:rFonts w:ascii="仿宋_GB2312" w:eastAsia="仿宋_GB2312" w:hint="eastAsia"/>
          <w:b/>
          <w:sz w:val="24"/>
        </w:rPr>
        <w:t>年1</w:t>
      </w:r>
      <w:r w:rsidR="0020131F">
        <w:rPr>
          <w:rFonts w:ascii="仿宋_GB2312" w:eastAsia="仿宋_GB2312"/>
          <w:b/>
          <w:sz w:val="24"/>
        </w:rPr>
        <w:t>0</w:t>
      </w:r>
      <w:r w:rsidR="0020131F">
        <w:rPr>
          <w:rFonts w:ascii="仿宋_GB2312" w:eastAsia="仿宋_GB2312" w:hint="eastAsia"/>
          <w:b/>
          <w:sz w:val="24"/>
        </w:rPr>
        <w:t>月</w:t>
      </w:r>
      <w:r w:rsidRPr="00E371CC">
        <w:rPr>
          <w:rFonts w:ascii="仿宋_GB2312" w:eastAsia="仿宋_GB2312"/>
          <w:b/>
          <w:sz w:val="24"/>
        </w:rPr>
        <w:t>气象卫星植被长势监测对比</w:t>
      </w:r>
    </w:p>
    <w:p w14:paraId="2F928028" w14:textId="77777777" w:rsidR="0042757F" w:rsidRPr="00DF18EC" w:rsidRDefault="0042757F" w:rsidP="00164B87">
      <w:pPr>
        <w:autoSpaceDE w:val="0"/>
        <w:autoSpaceDN w:val="0"/>
        <w:adjustRightInd w:val="0"/>
        <w:spacing w:line="560" w:lineRule="exac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3</w:t>
      </w:r>
      <w:r w:rsidRPr="00DF18EC">
        <w:rPr>
          <w:rFonts w:eastAsia="黑体"/>
          <w:b/>
          <w:kern w:val="0"/>
          <w:sz w:val="28"/>
          <w:szCs w:val="28"/>
        </w:rPr>
        <w:t>．气候对水资源影响</w:t>
      </w:r>
    </w:p>
    <w:p w14:paraId="224B5646" w14:textId="38F021D8" w:rsidR="00FE1E13" w:rsidRDefault="00A1149C" w:rsidP="001369DF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7368D1">
        <w:rPr>
          <w:rFonts w:ascii="仿宋_GB2312" w:eastAsia="仿宋_GB2312" w:cs="Calibri" w:hint="eastAsia"/>
          <w:bCs/>
          <w:sz w:val="28"/>
          <w:szCs w:val="28"/>
        </w:rPr>
        <w:t>根据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降水</w:t>
      </w:r>
      <w:r w:rsidR="00413987" w:rsidRPr="007368D1">
        <w:rPr>
          <w:rFonts w:ascii="仿宋_GB2312" w:eastAsia="仿宋_GB2312" w:cs="Calibri" w:hint="eastAsia"/>
          <w:bCs/>
          <w:sz w:val="28"/>
          <w:szCs w:val="28"/>
        </w:rPr>
        <w:t>-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径流关系统计模型对</w:t>
      </w:r>
      <w:r w:rsidR="00D57A51">
        <w:rPr>
          <w:rFonts w:ascii="仿宋_GB2312" w:eastAsia="仿宋_GB2312" w:cs="Calibri" w:hint="eastAsia"/>
          <w:bCs/>
          <w:sz w:val="28"/>
          <w:szCs w:val="28"/>
        </w:rPr>
        <w:t>1</w:t>
      </w:r>
      <w:r w:rsidR="00D57A51">
        <w:rPr>
          <w:rFonts w:ascii="仿宋_GB2312" w:eastAsia="仿宋_GB2312" w:cs="Calibri"/>
          <w:bCs/>
          <w:sz w:val="28"/>
          <w:szCs w:val="28"/>
        </w:rPr>
        <w:t>0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月我国七大江河流域水资源情势估算结果表明</w:t>
      </w:r>
      <w:r w:rsidR="004C1EE2" w:rsidRPr="007368D1">
        <w:rPr>
          <w:rFonts w:ascii="仿宋_GB2312" w:eastAsia="仿宋_GB2312" w:cs="Calibri"/>
          <w:bCs/>
          <w:sz w:val="28"/>
          <w:szCs w:val="28"/>
        </w:rPr>
        <w:t>，</w:t>
      </w:r>
      <w:r w:rsidR="00D57A51" w:rsidRPr="00D57A51">
        <w:rPr>
          <w:rFonts w:ascii="仿宋_GB2312" w:eastAsia="仿宋_GB2312" w:cs="Calibri" w:hint="eastAsia"/>
          <w:bCs/>
          <w:sz w:val="28"/>
          <w:szCs w:val="28"/>
        </w:rPr>
        <w:t>长江、海河、淮河、黄河、辽河、松花江、珠江流域径流深分别为37.8毫米、10.0毫米、42.2毫米、16.3毫米、</w:t>
      </w:r>
      <w:r w:rsidR="00D57A51" w:rsidRPr="00D57A51">
        <w:rPr>
          <w:rFonts w:ascii="仿宋_GB2312" w:eastAsia="仿宋_GB2312" w:cs="Calibri" w:hint="eastAsia"/>
          <w:bCs/>
          <w:sz w:val="28"/>
          <w:szCs w:val="28"/>
        </w:rPr>
        <w:lastRenderedPageBreak/>
        <w:t>4.1毫米、2.5毫米、48.5毫米。与常年</w:t>
      </w:r>
      <w:r w:rsidR="00D57A51">
        <w:rPr>
          <w:rFonts w:ascii="仿宋_GB2312" w:eastAsia="仿宋_GB2312" w:cs="Calibri" w:hint="eastAsia"/>
          <w:bCs/>
          <w:sz w:val="28"/>
          <w:szCs w:val="28"/>
        </w:rPr>
        <w:t>同期</w:t>
      </w:r>
      <w:r w:rsidR="00D57A51" w:rsidRPr="00D57A51">
        <w:rPr>
          <w:rFonts w:ascii="仿宋_GB2312" w:eastAsia="仿宋_GB2312" w:cs="Calibri" w:hint="eastAsia"/>
          <w:bCs/>
          <w:sz w:val="28"/>
          <w:szCs w:val="28"/>
        </w:rPr>
        <w:t>值相比，长江、海河、淮河、黄河、珠江流域分别偏多10.3%、408.1%、237.3%、259.3%、15.0%，辽河、松花江流域分别偏少39.1%、53.6%</w:t>
      </w:r>
      <w:r w:rsidR="00FE1E13" w:rsidRPr="007368D1">
        <w:rPr>
          <w:rFonts w:ascii="仿宋_GB2312" w:eastAsia="仿宋_GB2312" w:cs="Calibri"/>
          <w:bCs/>
          <w:sz w:val="28"/>
          <w:szCs w:val="28"/>
        </w:rPr>
        <w:t>（图</w:t>
      </w:r>
      <w:r w:rsidR="006C4E95">
        <w:rPr>
          <w:rFonts w:ascii="仿宋_GB2312" w:eastAsia="仿宋_GB2312" w:cs="Calibri" w:hint="eastAsia"/>
          <w:bCs/>
          <w:sz w:val="28"/>
          <w:szCs w:val="28"/>
        </w:rPr>
        <w:t>13</w:t>
      </w:r>
      <w:r w:rsidR="00FE1E13" w:rsidRPr="007368D1">
        <w:rPr>
          <w:rFonts w:ascii="仿宋_GB2312" w:eastAsia="仿宋_GB2312" w:cs="Calibri"/>
          <w:bCs/>
          <w:sz w:val="28"/>
          <w:szCs w:val="28"/>
        </w:rPr>
        <w:t>）</w:t>
      </w:r>
      <w:r w:rsidR="00FE1E13" w:rsidRPr="00DF18EC">
        <w:rPr>
          <w:rFonts w:ascii="仿宋_GB2312" w:eastAsia="仿宋_GB2312" w:cs="Calibri"/>
          <w:bCs/>
          <w:sz w:val="28"/>
          <w:szCs w:val="28"/>
        </w:rPr>
        <w:t>。</w:t>
      </w:r>
    </w:p>
    <w:p w14:paraId="3F3989CE" w14:textId="77777777" w:rsidR="004F6433" w:rsidRPr="00DF18EC" w:rsidRDefault="00A44711" w:rsidP="008B1AB0">
      <w:pPr>
        <w:jc w:val="center"/>
      </w:pPr>
      <w:r>
        <w:rPr>
          <w:noProof/>
        </w:rPr>
        <w:drawing>
          <wp:inline distT="0" distB="0" distL="0" distR="0" wp14:anchorId="0CB32AC9" wp14:editId="507D20EF">
            <wp:extent cx="4592320" cy="2303253"/>
            <wp:effectExtent l="0" t="0" r="17780" b="1905"/>
            <wp:docPr id="5" name="图表 5" title="主要江河流域平均径流深及与常年同期比较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D687D87" w14:textId="77777777" w:rsidR="0042757F" w:rsidRPr="00DF18EC" w:rsidRDefault="00C03B6F" w:rsidP="00C03B6F">
      <w:pPr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   </w:t>
      </w:r>
      <w:r w:rsidR="0042757F" w:rsidRPr="00DF18EC">
        <w:rPr>
          <w:rFonts w:ascii="仿宋_GB2312" w:eastAsia="仿宋_GB2312"/>
          <w:b/>
          <w:sz w:val="24"/>
        </w:rPr>
        <w:t>图</w:t>
      </w:r>
      <w:r w:rsidR="006C4E95">
        <w:rPr>
          <w:rFonts w:ascii="仿宋_GB2312" w:eastAsia="仿宋_GB2312" w:hint="eastAsia"/>
          <w:b/>
          <w:sz w:val="24"/>
        </w:rPr>
        <w:t>13</w:t>
      </w:r>
      <w:r w:rsidR="00AD6C40" w:rsidRPr="00DF18EC">
        <w:rPr>
          <w:rFonts w:ascii="仿宋_GB2312" w:eastAsia="仿宋_GB2312"/>
          <w:b/>
          <w:sz w:val="24"/>
        </w:rPr>
        <w:t xml:space="preserve"> </w:t>
      </w:r>
      <w:r w:rsidR="00AD6C40" w:rsidRPr="00DF18EC">
        <w:rPr>
          <w:rFonts w:ascii="仿宋_GB2312" w:eastAsia="仿宋_GB2312" w:hint="eastAsia"/>
          <w:b/>
          <w:sz w:val="24"/>
        </w:rPr>
        <w:t xml:space="preserve">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010960594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="0042757F" w:rsidRPr="00DF18EC">
        <w:rPr>
          <w:rFonts w:ascii="仿宋_GB2312" w:eastAsia="仿宋_GB2312"/>
          <w:b/>
          <w:sz w:val="24"/>
        </w:rPr>
        <w:t>我国主要江河流域平均径流深及与常年同期比较</w:t>
      </w:r>
    </w:p>
    <w:p w14:paraId="5A2E1EEC" w14:textId="2B1F313F" w:rsidR="004965BF" w:rsidRPr="007E0FE4" w:rsidRDefault="00FF7238" w:rsidP="007E0FE4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BF51B1">
        <w:rPr>
          <w:rFonts w:ascii="仿宋_GB2312" w:eastAsia="仿宋_GB2312" w:cs="Calibri"/>
          <w:bCs/>
          <w:sz w:val="28"/>
          <w:szCs w:val="28"/>
        </w:rPr>
        <w:t>对全国主要大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Ⅰ</w:t>
      </w:r>
      <w:r w:rsidRPr="00BF51B1">
        <w:rPr>
          <w:rFonts w:ascii="仿宋_GB2312" w:eastAsia="仿宋_GB2312" w:cs="Calibri"/>
          <w:bCs/>
          <w:sz w:val="28"/>
          <w:szCs w:val="28"/>
        </w:rPr>
        <w:t>型（个别为大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Ⅱ</w:t>
      </w:r>
      <w:r w:rsidRPr="00BF51B1">
        <w:rPr>
          <w:rFonts w:ascii="仿宋_GB2312" w:eastAsia="仿宋_GB2312" w:cs="Calibri"/>
          <w:bCs/>
          <w:sz w:val="28"/>
          <w:szCs w:val="28"/>
        </w:rPr>
        <w:t>型）水库上游流域</w:t>
      </w: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1979491510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cs="Calibri" w:hint="eastAsia"/>
              <w:bCs/>
              <w:sz w:val="28"/>
              <w:szCs w:val="28"/>
            </w:rPr>
            <w:t>10月</w:t>
          </w:r>
        </w:sdtContent>
      </w:sdt>
      <w:r w:rsidRPr="00BF51B1">
        <w:rPr>
          <w:rFonts w:ascii="仿宋_GB2312" w:eastAsia="仿宋_GB2312" w:cs="Calibri"/>
          <w:bCs/>
          <w:sz w:val="28"/>
          <w:szCs w:val="28"/>
        </w:rPr>
        <w:t>降水量距平百分率分析表明：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75座水库中有</w:t>
      </w:r>
      <w:r w:rsidR="007E0FE4">
        <w:rPr>
          <w:rFonts w:ascii="仿宋_GB2312" w:eastAsia="仿宋_GB2312" w:cs="Calibri"/>
          <w:bCs/>
          <w:sz w:val="28"/>
          <w:szCs w:val="28"/>
        </w:rPr>
        <w:t>40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座水库上游流域降水量较常年同期偏多1成以上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,其中19座</w:t>
      </w:r>
      <w:r w:rsidR="007E0FE4">
        <w:rPr>
          <w:rFonts w:ascii="仿宋_GB2312" w:eastAsia="仿宋_GB2312" w:cs="Calibri"/>
          <w:bCs/>
          <w:sz w:val="28"/>
          <w:szCs w:val="28"/>
        </w:rPr>
        <w:t>偏多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1倍</w:t>
      </w:r>
      <w:r w:rsidR="007E0FE4">
        <w:rPr>
          <w:rFonts w:ascii="仿宋_GB2312" w:eastAsia="仿宋_GB2312" w:cs="Calibri"/>
          <w:bCs/>
          <w:sz w:val="28"/>
          <w:szCs w:val="28"/>
        </w:rPr>
        <w:t>以上，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河北王快水库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E6CFE" w:rsidRPr="007E0FE4">
        <w:rPr>
          <w:rFonts w:ascii="仿宋_GB2312" w:eastAsia="仿宋_GB2312" w:cs="Calibri" w:hint="eastAsia"/>
          <w:bCs/>
          <w:sz w:val="28"/>
          <w:szCs w:val="28"/>
        </w:rPr>
        <w:t>西大洋水库</w:t>
      </w:r>
      <w:r w:rsidR="007E6CFE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E6CFE" w:rsidRPr="007E0FE4">
        <w:rPr>
          <w:rFonts w:ascii="仿宋_GB2312" w:eastAsia="仿宋_GB2312" w:cs="Calibri" w:hint="eastAsia"/>
          <w:bCs/>
          <w:sz w:val="28"/>
          <w:szCs w:val="28"/>
        </w:rPr>
        <w:t>黄壁庄水库</w:t>
      </w:r>
      <w:r w:rsidR="007E6CFE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西藏满拉水库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山西汾河水库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偏多5倍</w:t>
      </w:r>
      <w:r w:rsidR="007E0FE4">
        <w:rPr>
          <w:rFonts w:ascii="仿宋_GB2312" w:eastAsia="仿宋_GB2312" w:cs="Calibri"/>
          <w:bCs/>
          <w:sz w:val="28"/>
          <w:szCs w:val="28"/>
        </w:rPr>
        <w:t>以上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；</w:t>
      </w:r>
      <w:r w:rsidR="007E0FE4">
        <w:rPr>
          <w:rFonts w:ascii="仿宋_GB2312" w:eastAsia="仿宋_GB2312" w:cs="Calibri"/>
          <w:bCs/>
          <w:sz w:val="28"/>
          <w:szCs w:val="28"/>
        </w:rPr>
        <w:t>有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28座</w:t>
      </w:r>
      <w:r w:rsidR="007E0FE4">
        <w:rPr>
          <w:rFonts w:ascii="仿宋_GB2312" w:eastAsia="仿宋_GB2312" w:cs="Calibri"/>
          <w:bCs/>
          <w:sz w:val="28"/>
          <w:szCs w:val="28"/>
        </w:rPr>
        <w:t>水库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上游流域降水量较常年同期偏少1成以上，其中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15座</w:t>
      </w:r>
      <w:r w:rsidR="007E0FE4">
        <w:rPr>
          <w:rFonts w:ascii="仿宋_GB2312" w:eastAsia="仿宋_GB2312" w:cs="Calibri"/>
          <w:bCs/>
          <w:sz w:val="28"/>
          <w:szCs w:val="28"/>
        </w:rPr>
        <w:t>偏少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5成</w:t>
      </w:r>
      <w:r w:rsidR="007E0FE4">
        <w:rPr>
          <w:rFonts w:ascii="仿宋_GB2312" w:eastAsia="仿宋_GB2312" w:cs="Calibri"/>
          <w:bCs/>
          <w:sz w:val="28"/>
          <w:szCs w:val="28"/>
        </w:rPr>
        <w:t>以上，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湖南柘溪大坝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广东新丰江水库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吉林石头口门水库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和</w:t>
      </w:r>
      <w:r w:rsidR="007E0FE4" w:rsidRPr="007E0FE4">
        <w:rPr>
          <w:rFonts w:ascii="仿宋_GB2312" w:eastAsia="仿宋_GB2312" w:cs="Calibri" w:hint="eastAsia"/>
          <w:bCs/>
          <w:sz w:val="28"/>
          <w:szCs w:val="28"/>
        </w:rPr>
        <w:t>新疆克孜尔水库</w:t>
      </w:r>
      <w:r w:rsidR="007E0FE4">
        <w:rPr>
          <w:rFonts w:ascii="仿宋_GB2312" w:eastAsia="仿宋_GB2312" w:cs="Calibri" w:hint="eastAsia"/>
          <w:bCs/>
          <w:sz w:val="28"/>
          <w:szCs w:val="28"/>
        </w:rPr>
        <w:t>偏少8成以上</w:t>
      </w:r>
      <w:r w:rsidR="007E0FE4">
        <w:rPr>
          <w:rFonts w:ascii="仿宋_GB2312" w:eastAsia="仿宋_GB2312" w:cs="Calibri"/>
          <w:bCs/>
          <w:sz w:val="28"/>
          <w:szCs w:val="28"/>
        </w:rPr>
        <w:t>；其余水库接近常年同期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6C4E95">
        <w:rPr>
          <w:rFonts w:ascii="仿宋_GB2312" w:eastAsia="仿宋_GB2312" w:cs="Calibri" w:hint="eastAsia"/>
          <w:bCs/>
          <w:sz w:val="28"/>
          <w:szCs w:val="28"/>
        </w:rPr>
        <w:t>14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）。</w:t>
      </w:r>
    </w:p>
    <w:p w14:paraId="36653793" w14:textId="77777777" w:rsidR="007D3C5C" w:rsidRPr="005C61EA" w:rsidRDefault="00BF51B1" w:rsidP="00261227">
      <w:pPr>
        <w:widowControl/>
        <w:autoSpaceDE w:val="0"/>
        <w:autoSpaceDN w:val="0"/>
        <w:adjustRightInd w:val="0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6B654857" wp14:editId="27951171">
            <wp:extent cx="5274310" cy="2941608"/>
            <wp:effectExtent l="0" t="0" r="2540" b="0"/>
            <wp:docPr id="3" name="图表 3" title="水库上游流域降水量距平百分率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6411D532" w14:textId="77777777" w:rsidR="00AA4E92" w:rsidRPr="00BF51B1" w:rsidRDefault="0042757F" w:rsidP="00A93C1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BF51B1">
        <w:rPr>
          <w:rFonts w:ascii="仿宋_GB2312" w:eastAsia="仿宋_GB2312"/>
          <w:b/>
          <w:sz w:val="24"/>
        </w:rPr>
        <w:t>图</w:t>
      </w:r>
      <w:r w:rsidR="006C4E95">
        <w:rPr>
          <w:rFonts w:ascii="仿宋_GB2312" w:eastAsia="仿宋_GB2312" w:hint="eastAsia"/>
          <w:b/>
          <w:sz w:val="24"/>
        </w:rPr>
        <w:t>14</w:t>
      </w:r>
      <w:r w:rsidR="00AD6C40" w:rsidRPr="00BF51B1">
        <w:rPr>
          <w:rFonts w:ascii="仿宋_GB2312" w:eastAsia="仿宋_GB2312"/>
          <w:b/>
          <w:sz w:val="24"/>
        </w:rPr>
        <w:t xml:space="preserve"> </w:t>
      </w:r>
      <w:r w:rsidR="00AD6C40" w:rsidRPr="00BF51B1">
        <w:rPr>
          <w:rFonts w:ascii="仿宋_GB2312" w:eastAsia="仿宋_GB2312" w:hint="eastAsia"/>
          <w:b/>
          <w:sz w:val="24"/>
        </w:rPr>
        <w:t xml:space="preserve">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401185675"/>
          <w:placeholder>
            <w:docPart w:val="DefaultPlaceholder_1081868574"/>
          </w:placeholder>
        </w:sdtPr>
        <w:sdtEndPr>
          <w:rPr>
            <w:rFonts w:hint="default"/>
          </w:rPr>
        </w:sdtEndPr>
        <w:sdtContent>
          <w:r w:rsidR="007365B1"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Pr="00BF51B1">
        <w:rPr>
          <w:rFonts w:ascii="仿宋_GB2312" w:eastAsia="仿宋_GB2312"/>
          <w:b/>
          <w:sz w:val="24"/>
        </w:rPr>
        <w:t>全国主要大</w:t>
      </w:r>
      <w:r w:rsidRPr="00BF51B1">
        <w:rPr>
          <w:rFonts w:ascii="仿宋_GB2312" w:eastAsia="仿宋_GB2312" w:hint="eastAsia"/>
          <w:b/>
          <w:sz w:val="24"/>
        </w:rPr>
        <w:t>Ⅰ</w:t>
      </w:r>
      <w:r w:rsidRPr="00BF51B1">
        <w:rPr>
          <w:rFonts w:ascii="仿宋_GB2312" w:eastAsia="仿宋_GB2312"/>
          <w:b/>
          <w:sz w:val="24"/>
        </w:rPr>
        <w:t>型水库上游流域降水量距平百分率（%）</w:t>
      </w:r>
    </w:p>
    <w:p w14:paraId="1B2CD45B" w14:textId="77777777" w:rsidR="0042757F" w:rsidRPr="00DF18EC" w:rsidRDefault="0042757F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lastRenderedPageBreak/>
        <w:t>4</w:t>
      </w:r>
      <w:r w:rsidRPr="00DF18EC">
        <w:rPr>
          <w:rFonts w:eastAsia="黑体"/>
          <w:b/>
          <w:kern w:val="0"/>
          <w:sz w:val="28"/>
          <w:szCs w:val="28"/>
        </w:rPr>
        <w:t>．气候对人体影响</w:t>
      </w:r>
    </w:p>
    <w:p w14:paraId="21DB5DD5" w14:textId="1BDD8631" w:rsidR="00443C2A" w:rsidRDefault="00AE221E" w:rsidP="00FF68BB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1</w:t>
      </w:r>
      <w:r>
        <w:rPr>
          <w:rFonts w:ascii="仿宋_GB2312" w:eastAsia="仿宋_GB2312" w:cs="Calibri"/>
          <w:bCs/>
          <w:sz w:val="28"/>
          <w:szCs w:val="28"/>
        </w:rPr>
        <w:t>0</w:t>
      </w:r>
      <w:r>
        <w:rPr>
          <w:rFonts w:ascii="仿宋_GB2312" w:eastAsia="仿宋_GB2312" w:cs="Calibri" w:hint="eastAsia"/>
          <w:bCs/>
          <w:sz w:val="28"/>
          <w:szCs w:val="28"/>
        </w:rPr>
        <w:t>月，</w:t>
      </w:r>
      <w:r w:rsidR="00A12486" w:rsidRPr="00674535">
        <w:rPr>
          <w:rFonts w:ascii="仿宋_GB2312" w:eastAsia="仿宋_GB2312" w:cs="Calibri" w:hint="eastAsia"/>
          <w:bCs/>
          <w:sz w:val="28"/>
          <w:szCs w:val="28"/>
        </w:rPr>
        <w:t>我</w:t>
      </w:r>
      <w:r w:rsidR="00674535">
        <w:rPr>
          <w:rFonts w:ascii="仿宋_GB2312" w:eastAsia="仿宋_GB2312" w:cs="Calibri" w:hint="eastAsia"/>
          <w:bCs/>
          <w:sz w:val="28"/>
          <w:szCs w:val="28"/>
        </w:rPr>
        <w:t>国</w:t>
      </w:r>
      <w:r>
        <w:rPr>
          <w:rFonts w:ascii="仿宋_GB2312" w:eastAsia="仿宋_GB2312" w:cs="Calibri" w:hint="eastAsia"/>
          <w:bCs/>
          <w:sz w:val="28"/>
          <w:szCs w:val="28"/>
        </w:rPr>
        <w:t>华东中南部、华中中南部、</w:t>
      </w:r>
      <w:r w:rsidR="00B92AFB">
        <w:rPr>
          <w:rFonts w:ascii="仿宋_GB2312" w:eastAsia="仿宋_GB2312" w:cs="Calibri"/>
          <w:bCs/>
          <w:sz w:val="28"/>
          <w:szCs w:val="28"/>
        </w:rPr>
        <w:t>西南</w:t>
      </w:r>
      <w:r w:rsidR="00B92AFB">
        <w:rPr>
          <w:rFonts w:ascii="仿宋_GB2312" w:eastAsia="仿宋_GB2312" w:cs="Calibri" w:hint="eastAsia"/>
          <w:bCs/>
          <w:sz w:val="28"/>
          <w:szCs w:val="28"/>
        </w:rPr>
        <w:t>地区东</w:t>
      </w:r>
      <w:r w:rsidR="00B92AFB">
        <w:rPr>
          <w:rFonts w:ascii="仿宋_GB2312" w:eastAsia="仿宋_GB2312" w:cs="Calibri"/>
          <w:bCs/>
          <w:sz w:val="28"/>
          <w:szCs w:val="28"/>
        </w:rPr>
        <w:t>南部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、华南</w:t>
      </w:r>
      <w:r w:rsidR="00B92AFB">
        <w:rPr>
          <w:rFonts w:ascii="仿宋_GB2312" w:eastAsia="仿宋_GB2312" w:cs="Calibri" w:hint="eastAsia"/>
          <w:bCs/>
          <w:sz w:val="28"/>
          <w:szCs w:val="28"/>
        </w:rPr>
        <w:t>等地舒适</w:t>
      </w:r>
      <w:r w:rsidR="00B92AFB">
        <w:rPr>
          <w:rFonts w:ascii="仿宋_GB2312" w:eastAsia="仿宋_GB2312" w:cs="Calibri"/>
          <w:bCs/>
          <w:sz w:val="28"/>
          <w:szCs w:val="28"/>
        </w:rPr>
        <w:t>日数普遍超过</w:t>
      </w:r>
      <w:r w:rsidR="00B92AFB">
        <w:rPr>
          <w:rFonts w:ascii="仿宋_GB2312" w:eastAsia="仿宋_GB2312" w:cs="Calibri" w:hint="eastAsia"/>
          <w:bCs/>
          <w:sz w:val="28"/>
          <w:szCs w:val="28"/>
        </w:rPr>
        <w:t>15天</w:t>
      </w:r>
      <w:r w:rsidR="00B92AFB">
        <w:rPr>
          <w:rFonts w:ascii="仿宋_GB2312" w:eastAsia="仿宋_GB2312" w:cs="Calibri"/>
          <w:bCs/>
          <w:sz w:val="28"/>
          <w:szCs w:val="28"/>
        </w:rPr>
        <w:t>，其中</w:t>
      </w:r>
      <w:r w:rsidR="00B92AFB">
        <w:rPr>
          <w:rFonts w:ascii="仿宋_GB2312" w:eastAsia="仿宋_GB2312" w:cs="Calibri" w:hint="eastAsia"/>
          <w:bCs/>
          <w:sz w:val="28"/>
          <w:szCs w:val="28"/>
        </w:rPr>
        <w:t>四川</w:t>
      </w:r>
      <w:r w:rsidR="00B92AFB">
        <w:rPr>
          <w:rFonts w:ascii="仿宋_GB2312" w:eastAsia="仿宋_GB2312" w:cs="Calibri"/>
          <w:bCs/>
          <w:sz w:val="28"/>
          <w:szCs w:val="28"/>
        </w:rPr>
        <w:t>东南部</w:t>
      </w:r>
      <w:r>
        <w:rPr>
          <w:rFonts w:ascii="仿宋_GB2312" w:eastAsia="仿宋_GB2312" w:cs="Calibri" w:hint="eastAsia"/>
          <w:bCs/>
          <w:sz w:val="28"/>
          <w:szCs w:val="28"/>
        </w:rPr>
        <w:t>、</w:t>
      </w:r>
      <w:r w:rsidR="00B92AFB">
        <w:rPr>
          <w:rFonts w:ascii="仿宋_GB2312" w:eastAsia="仿宋_GB2312" w:cs="Calibri"/>
          <w:bCs/>
          <w:sz w:val="28"/>
          <w:szCs w:val="28"/>
        </w:rPr>
        <w:t>重庆、云南、贵州北</w:t>
      </w:r>
      <w:r w:rsidR="00B92AFB">
        <w:rPr>
          <w:rFonts w:ascii="仿宋_GB2312" w:eastAsia="仿宋_GB2312" w:cs="Calibri" w:hint="eastAsia"/>
          <w:bCs/>
          <w:sz w:val="28"/>
          <w:szCs w:val="28"/>
        </w:rPr>
        <w:t>部</w:t>
      </w:r>
      <w:r w:rsidR="00B92AFB">
        <w:rPr>
          <w:rFonts w:ascii="仿宋_GB2312" w:eastAsia="仿宋_GB2312" w:cs="Calibri"/>
          <w:bCs/>
          <w:sz w:val="28"/>
          <w:szCs w:val="28"/>
        </w:rPr>
        <w:t>和东部、湖南西北部、</w:t>
      </w:r>
      <w:r w:rsidR="00B92AFB">
        <w:rPr>
          <w:rFonts w:ascii="仿宋_GB2312" w:eastAsia="仿宋_GB2312" w:cs="Calibri" w:hint="eastAsia"/>
          <w:bCs/>
          <w:sz w:val="28"/>
          <w:szCs w:val="28"/>
        </w:rPr>
        <w:t>广西</w:t>
      </w:r>
      <w:r w:rsidR="00B92AFB">
        <w:rPr>
          <w:rFonts w:ascii="仿宋_GB2312" w:eastAsia="仿宋_GB2312" w:cs="Calibri"/>
          <w:bCs/>
          <w:sz w:val="28"/>
          <w:szCs w:val="28"/>
        </w:rPr>
        <w:t>西部、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海南</w:t>
      </w:r>
      <w:r w:rsidR="00C31991">
        <w:rPr>
          <w:rFonts w:ascii="仿宋_GB2312" w:eastAsia="仿宋_GB2312" w:cs="Calibri"/>
          <w:bCs/>
          <w:sz w:val="28"/>
          <w:szCs w:val="28"/>
        </w:rPr>
        <w:t>中东部、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广东</w:t>
      </w:r>
      <w:r w:rsidR="00C31991">
        <w:rPr>
          <w:rFonts w:ascii="仿宋_GB2312" w:eastAsia="仿宋_GB2312" w:cs="Calibri"/>
          <w:bCs/>
          <w:sz w:val="28"/>
          <w:szCs w:val="28"/>
        </w:rPr>
        <w:t>东北部、</w:t>
      </w:r>
      <w:r w:rsidR="00B92AFB">
        <w:rPr>
          <w:rFonts w:ascii="仿宋_GB2312" w:eastAsia="仿宋_GB2312" w:cs="Calibri"/>
          <w:bCs/>
          <w:sz w:val="28"/>
          <w:szCs w:val="28"/>
        </w:rPr>
        <w:t>福建东南部等地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超过</w:t>
      </w:r>
      <w:r w:rsidR="00B92AFB" w:rsidRPr="00B92AFB">
        <w:rPr>
          <w:rFonts w:ascii="仿宋_GB2312" w:eastAsia="仿宋_GB2312" w:cs="Calibri" w:hint="eastAsia"/>
          <w:bCs/>
          <w:sz w:val="28"/>
          <w:szCs w:val="28"/>
        </w:rPr>
        <w:t>20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天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；</w:t>
      </w:r>
      <w:r w:rsidR="00FF68BB">
        <w:rPr>
          <w:rFonts w:ascii="仿宋_GB2312" w:eastAsia="仿宋_GB2312" w:cs="Calibri"/>
          <w:bCs/>
          <w:sz w:val="28"/>
          <w:szCs w:val="28"/>
        </w:rPr>
        <w:t>华北东南部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及</w:t>
      </w:r>
      <w:r w:rsidR="00FF68BB">
        <w:rPr>
          <w:rFonts w:ascii="仿宋_GB2312" w:eastAsia="仿宋_GB2312" w:cs="Calibri"/>
          <w:bCs/>
          <w:sz w:val="28"/>
          <w:szCs w:val="28"/>
        </w:rPr>
        <w:t>山东、河南、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新疆</w:t>
      </w:r>
      <w:r w:rsidR="00FF68BB">
        <w:rPr>
          <w:rFonts w:ascii="仿宋_GB2312" w:eastAsia="仿宋_GB2312" w:cs="Calibri"/>
          <w:bCs/>
          <w:sz w:val="28"/>
          <w:szCs w:val="28"/>
        </w:rPr>
        <w:t>西南部</w:t>
      </w:r>
      <w:r w:rsidR="00FF68BB" w:rsidRPr="00FF68BB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达</w:t>
      </w:r>
      <w:r w:rsidR="00FF68BB" w:rsidRPr="00FF68BB">
        <w:rPr>
          <w:rFonts w:ascii="仿宋_GB2312" w:eastAsia="仿宋_GB2312" w:cs="Calibri" w:hint="eastAsia"/>
          <w:bCs/>
          <w:sz w:val="28"/>
          <w:szCs w:val="28"/>
        </w:rPr>
        <w:t>5～15天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；</w:t>
      </w:r>
      <w:r w:rsidR="00FF68BB" w:rsidRPr="00FF68BB">
        <w:rPr>
          <w:rFonts w:ascii="仿宋_GB2312" w:eastAsia="仿宋_GB2312" w:cs="Calibri" w:hint="eastAsia"/>
          <w:bCs/>
          <w:sz w:val="28"/>
          <w:szCs w:val="28"/>
        </w:rPr>
        <w:t>全国其余地区不足5天</w:t>
      </w:r>
      <w:r w:rsidR="00FF68BB">
        <w:rPr>
          <w:rFonts w:ascii="仿宋_GB2312" w:eastAsia="仿宋_GB2312" w:cs="Calibri" w:hint="eastAsia"/>
          <w:bCs/>
          <w:sz w:val="28"/>
          <w:szCs w:val="28"/>
        </w:rPr>
        <w:t>。与</w:t>
      </w:r>
      <w:r w:rsidR="00FF68BB">
        <w:rPr>
          <w:rFonts w:ascii="仿宋_GB2312" w:eastAsia="仿宋_GB2312" w:cs="Calibri"/>
          <w:bCs/>
          <w:sz w:val="28"/>
          <w:szCs w:val="28"/>
        </w:rPr>
        <w:t>常年同期相比，</w:t>
      </w:r>
      <w:r w:rsidR="00674535">
        <w:rPr>
          <w:rFonts w:ascii="仿宋_GB2312" w:eastAsia="仿宋_GB2312" w:cs="Calibri" w:hint="eastAsia"/>
          <w:bCs/>
          <w:sz w:val="28"/>
          <w:szCs w:val="28"/>
        </w:rPr>
        <w:t>四川</w:t>
      </w:r>
      <w:r w:rsidR="00674535">
        <w:rPr>
          <w:rFonts w:ascii="仿宋_GB2312" w:eastAsia="仿宋_GB2312" w:cs="Calibri"/>
          <w:bCs/>
          <w:sz w:val="28"/>
          <w:szCs w:val="28"/>
        </w:rPr>
        <w:t>中部和南部、</w:t>
      </w:r>
      <w:r w:rsidR="00674535">
        <w:rPr>
          <w:rFonts w:ascii="仿宋_GB2312" w:eastAsia="仿宋_GB2312" w:cs="Calibri" w:hint="eastAsia"/>
          <w:bCs/>
          <w:sz w:val="28"/>
          <w:szCs w:val="28"/>
        </w:rPr>
        <w:t>云南</w:t>
      </w:r>
      <w:r w:rsidR="00674535">
        <w:rPr>
          <w:rFonts w:ascii="仿宋_GB2312" w:eastAsia="仿宋_GB2312" w:cs="Calibri"/>
          <w:bCs/>
          <w:sz w:val="28"/>
          <w:szCs w:val="28"/>
        </w:rPr>
        <w:t>北部等地</w:t>
      </w:r>
      <w:r w:rsidR="00C31991" w:rsidRPr="00C31991">
        <w:rPr>
          <w:rFonts w:ascii="仿宋_GB2312" w:eastAsia="仿宋_GB2312" w:cs="Calibri" w:hint="eastAsia"/>
          <w:bCs/>
          <w:sz w:val="28"/>
          <w:szCs w:val="28"/>
        </w:rPr>
        <w:t>舒适日数偏多3～6天，</w:t>
      </w:r>
      <w:r w:rsidR="00674535" w:rsidRPr="00674535">
        <w:rPr>
          <w:rFonts w:ascii="仿宋_GB2312" w:eastAsia="仿宋_GB2312" w:cs="Calibri" w:hint="eastAsia"/>
          <w:bCs/>
          <w:sz w:val="28"/>
          <w:szCs w:val="28"/>
        </w:rPr>
        <w:t>局部偏多6天以上</w:t>
      </w:r>
      <w:r w:rsidR="00674535">
        <w:rPr>
          <w:rFonts w:ascii="仿宋_GB2312" w:eastAsia="仿宋_GB2312" w:cs="Calibri" w:hint="eastAsia"/>
          <w:bCs/>
          <w:sz w:val="28"/>
          <w:szCs w:val="28"/>
        </w:rPr>
        <w:t>；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华东</w:t>
      </w:r>
      <w:r w:rsidR="00C31991">
        <w:rPr>
          <w:rFonts w:ascii="仿宋_GB2312" w:eastAsia="仿宋_GB2312" w:cs="Calibri"/>
          <w:bCs/>
          <w:sz w:val="28"/>
          <w:szCs w:val="28"/>
        </w:rPr>
        <w:t>大部、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华中</w:t>
      </w:r>
      <w:r w:rsidR="00C31991">
        <w:rPr>
          <w:rFonts w:ascii="仿宋_GB2312" w:eastAsia="仿宋_GB2312" w:cs="Calibri"/>
          <w:bCs/>
          <w:sz w:val="28"/>
          <w:szCs w:val="28"/>
        </w:rPr>
        <w:t>、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华南大部</w:t>
      </w:r>
      <w:r w:rsidR="00C31991">
        <w:rPr>
          <w:rFonts w:ascii="仿宋_GB2312" w:eastAsia="仿宋_GB2312" w:cs="Calibri"/>
          <w:bCs/>
          <w:sz w:val="28"/>
          <w:szCs w:val="28"/>
        </w:rPr>
        <w:t>及河北南部、重庆</w:t>
      </w:r>
      <w:r w:rsidR="00C31991">
        <w:rPr>
          <w:rFonts w:ascii="仿宋_GB2312" w:eastAsia="仿宋_GB2312" w:cs="Calibri" w:hint="eastAsia"/>
          <w:bCs/>
          <w:sz w:val="28"/>
          <w:szCs w:val="28"/>
        </w:rPr>
        <w:t>、</w:t>
      </w:r>
      <w:r w:rsidR="00C31991">
        <w:rPr>
          <w:rFonts w:ascii="仿宋_GB2312" w:eastAsia="仿宋_GB2312" w:cs="Calibri"/>
          <w:bCs/>
          <w:sz w:val="28"/>
          <w:szCs w:val="28"/>
        </w:rPr>
        <w:t>新疆中部等地</w:t>
      </w:r>
      <w:r w:rsidR="00660157" w:rsidRPr="00660157">
        <w:rPr>
          <w:rFonts w:ascii="仿宋_GB2312" w:eastAsia="仿宋_GB2312" w:cs="Calibri" w:hint="eastAsia"/>
          <w:bCs/>
          <w:sz w:val="28"/>
          <w:szCs w:val="28"/>
        </w:rPr>
        <w:t>舒适日数偏少3～6天</w:t>
      </w:r>
      <w:r w:rsidR="00660157">
        <w:rPr>
          <w:rFonts w:ascii="仿宋_GB2312" w:eastAsia="仿宋_GB2312" w:cs="Calibri" w:hint="eastAsia"/>
          <w:bCs/>
          <w:sz w:val="28"/>
          <w:szCs w:val="28"/>
        </w:rPr>
        <w:t>，其中</w:t>
      </w:r>
      <w:r w:rsidR="00660157">
        <w:rPr>
          <w:rFonts w:ascii="仿宋_GB2312" w:eastAsia="仿宋_GB2312" w:cs="Calibri"/>
          <w:bCs/>
          <w:sz w:val="28"/>
          <w:szCs w:val="28"/>
        </w:rPr>
        <w:t>华东南部、</w:t>
      </w:r>
      <w:r w:rsidR="00660157">
        <w:rPr>
          <w:rFonts w:ascii="仿宋_GB2312" w:eastAsia="仿宋_GB2312" w:cs="Calibri" w:hint="eastAsia"/>
          <w:bCs/>
          <w:sz w:val="28"/>
          <w:szCs w:val="28"/>
        </w:rPr>
        <w:t>华南</w:t>
      </w:r>
      <w:r w:rsidR="00660157">
        <w:rPr>
          <w:rFonts w:ascii="仿宋_GB2312" w:eastAsia="仿宋_GB2312" w:cs="Calibri"/>
          <w:bCs/>
          <w:sz w:val="28"/>
          <w:szCs w:val="28"/>
        </w:rPr>
        <w:t>东南部、</w:t>
      </w:r>
      <w:r w:rsidR="00660157">
        <w:rPr>
          <w:rFonts w:ascii="仿宋_GB2312" w:eastAsia="仿宋_GB2312" w:cs="Calibri" w:hint="eastAsia"/>
          <w:bCs/>
          <w:sz w:val="28"/>
          <w:szCs w:val="28"/>
        </w:rPr>
        <w:t>河南</w:t>
      </w:r>
      <w:r w:rsidR="00660157">
        <w:rPr>
          <w:rFonts w:ascii="仿宋_GB2312" w:eastAsia="仿宋_GB2312" w:cs="Calibri"/>
          <w:bCs/>
          <w:sz w:val="28"/>
          <w:szCs w:val="28"/>
        </w:rPr>
        <w:t>大部、</w:t>
      </w:r>
      <w:r w:rsidR="00660157">
        <w:rPr>
          <w:rFonts w:ascii="仿宋_GB2312" w:eastAsia="仿宋_GB2312" w:cs="Calibri" w:hint="eastAsia"/>
          <w:bCs/>
          <w:sz w:val="28"/>
          <w:szCs w:val="28"/>
        </w:rPr>
        <w:t>湖南</w:t>
      </w:r>
      <w:r w:rsidR="00660157">
        <w:rPr>
          <w:rFonts w:ascii="仿宋_GB2312" w:eastAsia="仿宋_GB2312" w:cs="Calibri"/>
          <w:bCs/>
          <w:sz w:val="28"/>
          <w:szCs w:val="28"/>
        </w:rPr>
        <w:t>中东部等地</w:t>
      </w:r>
      <w:r w:rsidR="00660157" w:rsidRPr="00660157">
        <w:rPr>
          <w:rFonts w:ascii="仿宋_GB2312" w:eastAsia="仿宋_GB2312" w:cs="Calibri" w:hint="eastAsia"/>
          <w:bCs/>
          <w:sz w:val="28"/>
          <w:szCs w:val="28"/>
        </w:rPr>
        <w:t>超过6天</w:t>
      </w:r>
      <w:r w:rsidR="00443C2A" w:rsidRPr="00F05001">
        <w:rPr>
          <w:rFonts w:ascii="仿宋_GB2312" w:eastAsia="仿宋_GB2312" w:cs="Calibri"/>
          <w:bCs/>
          <w:sz w:val="28"/>
          <w:szCs w:val="28"/>
        </w:rPr>
        <w:t>（图</w:t>
      </w:r>
      <w:r w:rsidR="00AD6C40" w:rsidRPr="00F05001">
        <w:rPr>
          <w:rFonts w:ascii="仿宋_GB2312" w:eastAsia="仿宋_GB2312" w:cs="Calibri"/>
          <w:bCs/>
          <w:sz w:val="28"/>
          <w:szCs w:val="28"/>
        </w:rPr>
        <w:t>1</w:t>
      </w:r>
      <w:r w:rsidR="006C4E95" w:rsidRPr="00F05001">
        <w:rPr>
          <w:rFonts w:ascii="仿宋_GB2312" w:eastAsia="仿宋_GB2312" w:cs="Calibri" w:hint="eastAsia"/>
          <w:bCs/>
          <w:sz w:val="28"/>
          <w:szCs w:val="28"/>
        </w:rPr>
        <w:t>5</w:t>
      </w:r>
      <w:r w:rsidR="00443C2A" w:rsidRPr="00F05001">
        <w:rPr>
          <w:rFonts w:ascii="仿宋_GB2312" w:eastAsia="仿宋_GB2312" w:cs="Calibri"/>
          <w:bCs/>
          <w:sz w:val="28"/>
          <w:szCs w:val="28"/>
        </w:rPr>
        <w:t>）</w:t>
      </w:r>
      <w:r>
        <w:rPr>
          <w:rFonts w:ascii="仿宋_GB2312" w:eastAsia="仿宋_GB2312" w:cs="Calibri" w:hint="eastAsia"/>
          <w:bCs/>
          <w:sz w:val="28"/>
          <w:szCs w:val="28"/>
        </w:rPr>
        <w:t>；其余地区接近常年同期</w:t>
      </w:r>
      <w:r w:rsidR="00443C2A" w:rsidRPr="00F05001">
        <w:rPr>
          <w:rFonts w:ascii="仿宋_GB2312" w:eastAsia="仿宋_GB2312" w:cs="Calibri"/>
          <w:bCs/>
          <w:sz w:val="28"/>
          <w:szCs w:val="28"/>
        </w:rPr>
        <w:t>。</w:t>
      </w:r>
    </w:p>
    <w:p w14:paraId="77AB85BF" w14:textId="77777777" w:rsidR="000069AF" w:rsidRPr="00DF18EC" w:rsidRDefault="004D728B" w:rsidP="00843D10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sdt>
        <w:sdtPr>
          <w:rPr>
            <w:rFonts w:ascii="仿宋_GB2312" w:eastAsia="仿宋_GB2312" w:hint="eastAsia"/>
            <w:b/>
            <w:noProof/>
            <w:sz w:val="24"/>
          </w:rPr>
          <w:alias w:val="全国月人体健康日数距平分布"/>
          <w:tag w:val="全国月人体健康日数距平分布"/>
          <w:id w:val="-118453661"/>
          <w:picture/>
        </w:sdtPr>
        <w:sdtEndPr/>
        <w:sdtContent>
          <w:r w:rsidR="007365B1">
            <w:rPr>
              <w:rFonts w:ascii="仿宋_GB2312" w:eastAsia="仿宋_GB2312" w:hint="eastAsia"/>
              <w:b/>
              <w:noProof/>
              <w:sz w:val="24"/>
            </w:rPr>
            <w:drawing>
              <wp:inline distT="0" distB="0" distL="0" distR="0" wp14:anchorId="1CCADBD1" wp14:editId="1FDA0B2E">
                <wp:extent cx="3729243" cy="2754543"/>
                <wp:effectExtent l="0" t="0" r="5080" b="8255"/>
                <wp:docPr id="23" name="图片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"/>
                        <pic:cNvPicPr/>
                      </pic:nvPicPr>
                      <pic:blipFill>
                        <a:blip r:embed="rId2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36378" cy="27598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A12486" w:rsidRPr="00DF18EC" w:rsidDel="00B13A69">
        <w:rPr>
          <w:rFonts w:ascii="仿宋_GB2312" w:eastAsia="仿宋_GB2312" w:hint="eastAsia"/>
          <w:b/>
          <w:sz w:val="24"/>
        </w:rPr>
        <w:t xml:space="preserve"> </w:t>
      </w:r>
    </w:p>
    <w:p w14:paraId="0A36FAA2" w14:textId="676666A4" w:rsidR="0042757F" w:rsidRPr="00DF18EC" w:rsidRDefault="001714B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172359">
        <w:rPr>
          <w:rFonts w:ascii="仿宋_GB2312" w:eastAsia="仿宋_GB2312" w:hint="eastAsia"/>
          <w:b/>
          <w:color w:val="FF0000"/>
          <w:sz w:val="24"/>
        </w:rPr>
        <w:t xml:space="preserve">  </w:t>
      </w:r>
      <w:r w:rsidR="0042757F" w:rsidRPr="005C1AF7">
        <w:rPr>
          <w:rFonts w:ascii="仿宋_GB2312" w:eastAsia="仿宋_GB2312"/>
          <w:b/>
          <w:sz w:val="24"/>
        </w:rPr>
        <w:t>图</w:t>
      </w:r>
      <w:r w:rsidR="00AD6C40" w:rsidRPr="005C1AF7">
        <w:rPr>
          <w:rFonts w:ascii="仿宋_GB2312" w:eastAsia="仿宋_GB2312"/>
          <w:b/>
          <w:sz w:val="24"/>
        </w:rPr>
        <w:t>1</w:t>
      </w:r>
      <w:r w:rsidR="006C4E95">
        <w:rPr>
          <w:rFonts w:ascii="仿宋_GB2312" w:eastAsia="仿宋_GB2312" w:hint="eastAsia"/>
          <w:b/>
          <w:sz w:val="24"/>
        </w:rPr>
        <w:t>5</w:t>
      </w:r>
      <w:r w:rsidR="00AD6C40" w:rsidRPr="005C1AF7">
        <w:rPr>
          <w:rFonts w:ascii="仿宋_GB2312" w:eastAsia="仿宋_GB2312"/>
          <w:b/>
          <w:sz w:val="24"/>
        </w:rPr>
        <w:t xml:space="preserve"> </w:t>
      </w:r>
      <w:r w:rsidR="00AE221E">
        <w:rPr>
          <w:rFonts w:ascii="仿宋_GB2312" w:eastAsia="仿宋_GB2312"/>
          <w:b/>
          <w:sz w:val="24"/>
        </w:rPr>
        <w:t xml:space="preserve"> 2025</w:t>
      </w:r>
      <w:r w:rsidR="00AE221E">
        <w:rPr>
          <w:rFonts w:ascii="仿宋_GB2312" w:eastAsia="仿宋_GB2312" w:hint="eastAsia"/>
          <w:b/>
          <w:sz w:val="24"/>
        </w:rPr>
        <w:t>年1</w:t>
      </w:r>
      <w:r w:rsidR="00AE221E">
        <w:rPr>
          <w:rFonts w:ascii="仿宋_GB2312" w:eastAsia="仿宋_GB2312"/>
          <w:b/>
          <w:sz w:val="24"/>
        </w:rPr>
        <w:t>0</w:t>
      </w:r>
      <w:r w:rsidR="00AE221E">
        <w:rPr>
          <w:rFonts w:ascii="仿宋_GB2312" w:eastAsia="仿宋_GB2312" w:hint="eastAsia"/>
          <w:b/>
          <w:sz w:val="24"/>
        </w:rPr>
        <w:t>月</w:t>
      </w:r>
      <w:r w:rsidR="0042757F" w:rsidRPr="005C1AF7">
        <w:rPr>
          <w:rFonts w:ascii="仿宋_GB2312" w:eastAsia="仿宋_GB2312"/>
          <w:b/>
          <w:sz w:val="24"/>
        </w:rPr>
        <w:t>全国</w:t>
      </w:r>
      <w:sdt>
        <w:sdtPr>
          <w:rPr>
            <w:rFonts w:ascii="仿宋_GB2312" w:eastAsia="仿宋_GB2312"/>
            <w:b/>
            <w:sz w:val="24"/>
          </w:rPr>
          <w:alias w:val="舒适度图表名称"/>
          <w:tag w:val="舒适度图表名称"/>
          <w:id w:val="-352496948"/>
          <w:placeholder>
            <w:docPart w:val="DefaultPlaceholder_1081868574"/>
          </w:placeholder>
        </w:sdtPr>
        <w:sdtEndPr>
          <w:rPr>
            <w:rFonts w:hint="eastAsia"/>
          </w:rPr>
        </w:sdtEndPr>
        <w:sdtContent>
          <w:r w:rsidR="007365B1">
            <w:rPr>
              <w:rFonts w:ascii="仿宋_GB2312" w:eastAsia="仿宋_GB2312" w:hint="eastAsia"/>
              <w:b/>
              <w:sz w:val="24"/>
            </w:rPr>
            <w:t>舒适</w:t>
          </w:r>
        </w:sdtContent>
      </w:sdt>
      <w:r w:rsidR="00BA71CF" w:rsidRPr="005C1AF7">
        <w:rPr>
          <w:rFonts w:ascii="仿宋_GB2312" w:eastAsia="仿宋_GB2312" w:hint="eastAsia"/>
          <w:b/>
          <w:sz w:val="24"/>
        </w:rPr>
        <w:t>日数</w:t>
      </w:r>
      <w:r w:rsidR="0042757F" w:rsidRPr="005C1AF7">
        <w:rPr>
          <w:rFonts w:ascii="仿宋_GB2312" w:eastAsia="仿宋_GB2312"/>
          <w:b/>
          <w:sz w:val="24"/>
        </w:rPr>
        <w:t>距平分布（天）</w:t>
      </w:r>
    </w:p>
    <w:p w14:paraId="7A39D145" w14:textId="77777777" w:rsidR="0042757F" w:rsidRPr="00DF18EC" w:rsidRDefault="00312CF7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 w:hint="eastAsia"/>
          <w:b/>
          <w:kern w:val="0"/>
          <w:sz w:val="28"/>
          <w:szCs w:val="28"/>
        </w:rPr>
        <w:t>5</w:t>
      </w:r>
      <w:r w:rsidR="0042757F" w:rsidRPr="00DF18EC">
        <w:rPr>
          <w:rFonts w:eastAsia="黑体"/>
          <w:b/>
          <w:kern w:val="0"/>
          <w:sz w:val="28"/>
          <w:szCs w:val="28"/>
        </w:rPr>
        <w:t>．气候对交通影响</w:t>
      </w:r>
    </w:p>
    <w:p w14:paraId="171E3BA8" w14:textId="77777777" w:rsidR="005C0598" w:rsidRPr="00611A84" w:rsidRDefault="004D728B" w:rsidP="00C15A2E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 w:hint="eastAsia"/>
            <w:bCs/>
            <w:sz w:val="28"/>
            <w:szCs w:val="28"/>
          </w:rPr>
          <w:alias w:val="M2月"/>
          <w:tag w:val="M2月"/>
          <w:id w:val="-382635822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cs="Calibri" w:hint="eastAsia"/>
              <w:bCs/>
              <w:sz w:val="28"/>
              <w:szCs w:val="28"/>
            </w:rPr>
            <w:t>10月</w:t>
          </w:r>
        </w:sdtContent>
      </w:sdt>
      <w:r w:rsidR="0042757F" w:rsidRPr="00DF18EC">
        <w:rPr>
          <w:rFonts w:ascii="仿宋_GB2312" w:eastAsia="仿宋_GB2312" w:cs="Calibri" w:hint="eastAsia"/>
          <w:bCs/>
          <w:sz w:val="28"/>
          <w:szCs w:val="28"/>
        </w:rPr>
        <w:t>，</w:t>
      </w:r>
      <w:r w:rsidR="0042757F" w:rsidRPr="00611A84">
        <w:rPr>
          <w:rFonts w:ascii="仿宋_GB2312" w:eastAsia="仿宋_GB2312" w:cs="Calibri" w:hint="eastAsia"/>
          <w:bCs/>
          <w:sz w:val="28"/>
          <w:szCs w:val="28"/>
        </w:rPr>
        <w:t>对我国交通运输影响较大的天气气候事件主要为</w:t>
      </w:r>
      <w:r w:rsidR="00E12D40" w:rsidRPr="00611A84">
        <w:rPr>
          <w:rFonts w:ascii="仿宋_GB2312" w:eastAsia="仿宋_GB2312" w:cs="Calibri" w:hint="eastAsia"/>
          <w:bCs/>
          <w:sz w:val="28"/>
          <w:szCs w:val="28"/>
        </w:rPr>
        <w:t>暴雨洪涝</w:t>
      </w:r>
      <w:r w:rsidR="00611A84" w:rsidRPr="00611A84">
        <w:rPr>
          <w:rFonts w:ascii="仿宋_GB2312" w:eastAsia="仿宋_GB2312" w:cs="Calibri" w:hint="eastAsia"/>
          <w:bCs/>
          <w:sz w:val="28"/>
          <w:szCs w:val="28"/>
        </w:rPr>
        <w:t>、</w:t>
      </w:r>
      <w:r w:rsidR="006E3111">
        <w:rPr>
          <w:rFonts w:ascii="仿宋_GB2312" w:eastAsia="仿宋_GB2312" w:cs="Calibri" w:hint="eastAsia"/>
          <w:bCs/>
          <w:sz w:val="28"/>
          <w:szCs w:val="28"/>
        </w:rPr>
        <w:t>降雪</w:t>
      </w:r>
      <w:r w:rsidR="006E3111">
        <w:rPr>
          <w:rFonts w:ascii="仿宋_GB2312" w:eastAsia="仿宋_GB2312" w:cs="Calibri"/>
          <w:bCs/>
          <w:sz w:val="28"/>
          <w:szCs w:val="28"/>
        </w:rPr>
        <w:t>、</w:t>
      </w:r>
      <w:r w:rsidR="006E3111">
        <w:rPr>
          <w:rFonts w:ascii="仿宋_GB2312" w:eastAsia="仿宋_GB2312" w:cs="Calibri" w:hint="eastAsia"/>
          <w:bCs/>
          <w:sz w:val="28"/>
          <w:szCs w:val="28"/>
        </w:rPr>
        <w:t>大风</w:t>
      </w:r>
      <w:r w:rsidR="006E3111">
        <w:rPr>
          <w:rFonts w:ascii="仿宋_GB2312" w:eastAsia="仿宋_GB2312" w:cs="Calibri"/>
          <w:bCs/>
          <w:sz w:val="28"/>
          <w:szCs w:val="28"/>
        </w:rPr>
        <w:t>、</w:t>
      </w:r>
      <w:r w:rsidR="00611A84" w:rsidRPr="00611A84">
        <w:rPr>
          <w:rFonts w:ascii="仿宋_GB2312" w:eastAsia="仿宋_GB2312" w:cs="Calibri" w:hint="eastAsia"/>
          <w:bCs/>
          <w:sz w:val="28"/>
          <w:szCs w:val="28"/>
        </w:rPr>
        <w:t>台风</w:t>
      </w:r>
      <w:r w:rsidR="00DA4FF5" w:rsidRPr="00611A84">
        <w:rPr>
          <w:rFonts w:ascii="仿宋_GB2312" w:eastAsia="仿宋_GB2312" w:cs="Calibri" w:hint="eastAsia"/>
          <w:bCs/>
          <w:sz w:val="28"/>
          <w:szCs w:val="28"/>
        </w:rPr>
        <w:t>等</w:t>
      </w:r>
      <w:r w:rsidR="00D12E19" w:rsidRPr="00611A84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7DE34B9B" w14:textId="77777777" w:rsidR="00CC15A8" w:rsidRDefault="00CC15A8" w:rsidP="00CC15A8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CC15A8">
        <w:rPr>
          <w:rFonts w:ascii="仿宋_GB2312" w:eastAsia="仿宋_GB2312" w:cs="Calibri"/>
          <w:bCs/>
          <w:sz w:val="28"/>
          <w:szCs w:val="28"/>
        </w:rPr>
        <w:t>4</w:t>
      </w:r>
      <w:r w:rsidR="00915919" w:rsidRPr="00CC15A8">
        <w:rPr>
          <w:rFonts w:ascii="仿宋_GB2312" w:eastAsia="仿宋_GB2312" w:cs="Calibri" w:hint="eastAsia"/>
          <w:bCs/>
          <w:sz w:val="28"/>
          <w:szCs w:val="28"/>
        </w:rPr>
        <w:t>-</w:t>
      </w:r>
      <w:r w:rsidR="00F81E1D" w:rsidRPr="00CC15A8">
        <w:rPr>
          <w:rFonts w:ascii="仿宋_GB2312" w:eastAsia="仿宋_GB2312" w:cs="Calibri" w:hint="eastAsia"/>
          <w:bCs/>
          <w:sz w:val="28"/>
          <w:szCs w:val="28"/>
        </w:rPr>
        <w:t>6日，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为</w:t>
      </w:r>
      <w:r w:rsidRPr="00CC15A8">
        <w:rPr>
          <w:rFonts w:ascii="仿宋_GB2312" w:eastAsia="仿宋_GB2312" w:cs="Calibri"/>
          <w:bCs/>
          <w:sz w:val="28"/>
          <w:szCs w:val="28"/>
        </w:rPr>
        <w:t>应对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台风</w:t>
      </w:r>
      <w:r w:rsidRPr="00CC15A8">
        <w:rPr>
          <w:rFonts w:ascii="仿宋_GB2312" w:eastAsia="仿宋_GB2312" w:cs="Calibri"/>
          <w:bCs/>
          <w:sz w:val="28"/>
          <w:szCs w:val="28"/>
        </w:rPr>
        <w:t>“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麦德姆</w:t>
      </w:r>
      <w:r w:rsidRPr="00CC15A8">
        <w:rPr>
          <w:rFonts w:ascii="仿宋_GB2312" w:eastAsia="仿宋_GB2312" w:cs="Calibri"/>
          <w:bCs/>
          <w:sz w:val="28"/>
          <w:szCs w:val="28"/>
        </w:rPr>
        <w:t>”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，往返海南岛的过海列车调整至广州白云站、湛江西站终到或始发，安阳往返三亚方向列车，深圳东往返三亚、昆明、靖西、湛江方向，昆明往返厦门方向列车部分停运。4日16时起，琼州海峡全线停航。5日，江湛铁路、广茂铁路、海南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lastRenderedPageBreak/>
        <w:t>岛内所有列车停运</w:t>
      </w:r>
      <w:r w:rsidR="00011070">
        <w:rPr>
          <w:rFonts w:ascii="仿宋_GB2312" w:eastAsia="仿宋_GB2312" w:cs="Calibri" w:hint="eastAsia"/>
          <w:bCs/>
          <w:sz w:val="28"/>
          <w:szCs w:val="28"/>
        </w:rPr>
        <w:t>，</w:t>
      </w:r>
      <w:r w:rsidR="00011070" w:rsidRPr="00011070">
        <w:rPr>
          <w:rFonts w:ascii="仿宋_GB2312" w:eastAsia="仿宋_GB2312" w:cs="Calibri" w:hint="eastAsia"/>
          <w:bCs/>
          <w:sz w:val="28"/>
          <w:szCs w:val="28"/>
        </w:rPr>
        <w:t>湛江吴川国际机场所有航班全部取消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。5日凌晨起，湛江辖区所有高速公路采取双向封闭的道路管控措施。</w:t>
      </w:r>
    </w:p>
    <w:p w14:paraId="13D886A0" w14:textId="77777777" w:rsidR="00011070" w:rsidRDefault="00011070" w:rsidP="00011070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5</w:t>
      </w:r>
      <w:r>
        <w:rPr>
          <w:rFonts w:ascii="仿宋_GB2312" w:eastAsia="仿宋_GB2312" w:cs="Calibri"/>
          <w:bCs/>
          <w:sz w:val="28"/>
          <w:szCs w:val="28"/>
        </w:rPr>
        <w:t>-6</w:t>
      </w:r>
      <w:r>
        <w:rPr>
          <w:rFonts w:ascii="仿宋_GB2312" w:eastAsia="仿宋_GB2312" w:cs="Calibri" w:hint="eastAsia"/>
          <w:bCs/>
          <w:sz w:val="28"/>
          <w:szCs w:val="28"/>
        </w:rPr>
        <w:t>日，受</w:t>
      </w:r>
      <w:r>
        <w:rPr>
          <w:rFonts w:ascii="仿宋_GB2312" w:eastAsia="仿宋_GB2312" w:cs="Calibri"/>
          <w:bCs/>
          <w:sz w:val="28"/>
          <w:szCs w:val="28"/>
        </w:rPr>
        <w:t>台风</w:t>
      </w:r>
      <w:r>
        <w:rPr>
          <w:rFonts w:ascii="仿宋_GB2312" w:eastAsia="仿宋_GB2312" w:cs="Calibri"/>
          <w:bCs/>
          <w:sz w:val="28"/>
          <w:szCs w:val="28"/>
        </w:rPr>
        <w:t>“</w:t>
      </w:r>
      <w:r>
        <w:rPr>
          <w:rFonts w:ascii="仿宋_GB2312" w:eastAsia="仿宋_GB2312" w:cs="Calibri" w:hint="eastAsia"/>
          <w:bCs/>
          <w:sz w:val="28"/>
          <w:szCs w:val="28"/>
        </w:rPr>
        <w:t>麦德姆</w:t>
      </w:r>
      <w:r>
        <w:rPr>
          <w:rFonts w:ascii="仿宋_GB2312" w:eastAsia="仿宋_GB2312" w:cs="Calibri"/>
          <w:bCs/>
          <w:sz w:val="28"/>
          <w:szCs w:val="28"/>
        </w:rPr>
        <w:t>”</w:t>
      </w:r>
      <w:r>
        <w:rPr>
          <w:rFonts w:ascii="仿宋_GB2312" w:eastAsia="仿宋_GB2312" w:cs="Calibri" w:hint="eastAsia"/>
          <w:bCs/>
          <w:sz w:val="28"/>
          <w:szCs w:val="28"/>
        </w:rPr>
        <w:t>影响，广西</w:t>
      </w:r>
      <w:r>
        <w:rPr>
          <w:rFonts w:ascii="仿宋_GB2312" w:eastAsia="仿宋_GB2312" w:cs="Calibri"/>
          <w:bCs/>
          <w:sz w:val="28"/>
          <w:szCs w:val="28"/>
        </w:rPr>
        <w:t>南宁</w:t>
      </w:r>
      <w:r>
        <w:rPr>
          <w:rFonts w:ascii="仿宋_GB2312" w:eastAsia="仿宋_GB2312" w:cs="Calibri" w:hint="eastAsia"/>
          <w:bCs/>
          <w:sz w:val="28"/>
          <w:szCs w:val="28"/>
        </w:rPr>
        <w:t>部分</w:t>
      </w:r>
      <w:r>
        <w:rPr>
          <w:rFonts w:ascii="仿宋_GB2312" w:eastAsia="仿宋_GB2312" w:cs="Calibri"/>
          <w:bCs/>
          <w:sz w:val="28"/>
          <w:szCs w:val="28"/>
        </w:rPr>
        <w:t>动车、国际旅客列车停运</w:t>
      </w:r>
      <w:r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74B171C7" w14:textId="560B6C16" w:rsidR="00CC15A8" w:rsidRPr="00CC15A8" w:rsidRDefault="00AB1346" w:rsidP="00CC15A8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10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月</w:t>
      </w:r>
      <w:r>
        <w:rPr>
          <w:rFonts w:ascii="仿宋_GB2312" w:eastAsia="仿宋_GB2312" w:cs="Calibri" w:hint="eastAsia"/>
          <w:bCs/>
          <w:sz w:val="28"/>
          <w:szCs w:val="28"/>
        </w:rPr>
        <w:t>13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日，</w:t>
      </w:r>
      <w:r w:rsidR="00CC15A8" w:rsidRPr="00CC15A8">
        <w:rPr>
          <w:rFonts w:ascii="仿宋_GB2312" w:eastAsia="仿宋_GB2312" w:cs="Calibri" w:hint="eastAsia"/>
          <w:bCs/>
          <w:sz w:val="28"/>
          <w:szCs w:val="28"/>
        </w:rPr>
        <w:t>受持续降水影响，黄河干支流出现明显涨水过程，黄河泺口段流量达到2710立方米每秒，为确保行洪畅通、浮舟自身安全及通行安全，济南所辖河道内的顾娄浮桥、友谊浮桥、平安浮桥、东城浮桥一度停运。</w:t>
      </w:r>
    </w:p>
    <w:p w14:paraId="5666CE56" w14:textId="2012E5A8" w:rsidR="00CC15A8" w:rsidRDefault="00AB1346" w:rsidP="00CC15A8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8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日、</w:t>
      </w:r>
      <w:r>
        <w:rPr>
          <w:rFonts w:ascii="仿宋_GB2312" w:eastAsia="仿宋_GB2312" w:cs="Calibri" w:hint="eastAsia"/>
          <w:bCs/>
          <w:sz w:val="28"/>
          <w:szCs w:val="28"/>
        </w:rPr>
        <w:t>10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日、17</w:t>
      </w:r>
      <w:r>
        <w:rPr>
          <w:rFonts w:ascii="仿宋_GB2312" w:eastAsia="仿宋_GB2312" w:cs="Calibri"/>
          <w:bCs/>
          <w:sz w:val="28"/>
          <w:szCs w:val="28"/>
        </w:rPr>
        <w:t>-</w:t>
      </w:r>
      <w:r>
        <w:rPr>
          <w:rFonts w:ascii="仿宋_GB2312" w:eastAsia="仿宋_GB2312" w:cs="Calibri" w:hint="eastAsia"/>
          <w:bCs/>
          <w:sz w:val="28"/>
          <w:szCs w:val="28"/>
        </w:rPr>
        <w:t>20</w:t>
      </w:r>
      <w:r w:rsidRPr="00CC15A8">
        <w:rPr>
          <w:rFonts w:ascii="仿宋_GB2312" w:eastAsia="仿宋_GB2312" w:cs="Calibri" w:hint="eastAsia"/>
          <w:bCs/>
          <w:sz w:val="28"/>
          <w:szCs w:val="28"/>
        </w:rPr>
        <w:t>日，</w:t>
      </w:r>
      <w:r w:rsidR="00CC15A8" w:rsidRPr="00CC15A8">
        <w:rPr>
          <w:rFonts w:ascii="仿宋_GB2312" w:eastAsia="仿宋_GB2312" w:cs="Calibri" w:hint="eastAsia"/>
          <w:bCs/>
          <w:sz w:val="28"/>
          <w:szCs w:val="28"/>
        </w:rPr>
        <w:t>受大风天气影响，蓬莱—长岛客运航线一度停航</w:t>
      </w:r>
      <w:r w:rsidR="00611A84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41069A93" w14:textId="08D13A97" w:rsidR="006E3111" w:rsidRDefault="006E3111" w:rsidP="00CC15A8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6E3111">
        <w:rPr>
          <w:rFonts w:ascii="仿宋_GB2312" w:eastAsia="仿宋_GB2312" w:cs="Calibri" w:hint="eastAsia"/>
          <w:bCs/>
          <w:sz w:val="28"/>
          <w:szCs w:val="28"/>
        </w:rPr>
        <w:t>10月16日</w:t>
      </w:r>
      <w:r w:rsidR="005342BA">
        <w:rPr>
          <w:rFonts w:ascii="仿宋_GB2312" w:eastAsia="仿宋_GB2312" w:cs="Calibri" w:hint="eastAsia"/>
          <w:bCs/>
          <w:sz w:val="28"/>
          <w:szCs w:val="28"/>
        </w:rPr>
        <w:t>，</w:t>
      </w:r>
      <w:r>
        <w:rPr>
          <w:rFonts w:ascii="仿宋_GB2312" w:eastAsia="仿宋_GB2312" w:cs="Calibri" w:hint="eastAsia"/>
          <w:bCs/>
          <w:sz w:val="28"/>
          <w:szCs w:val="28"/>
        </w:rPr>
        <w:t>内蒙古</w:t>
      </w:r>
      <w:r>
        <w:rPr>
          <w:rFonts w:ascii="仿宋_GB2312" w:eastAsia="仿宋_GB2312" w:cs="Calibri"/>
          <w:bCs/>
          <w:sz w:val="28"/>
          <w:szCs w:val="28"/>
        </w:rPr>
        <w:t>兴安盟</w:t>
      </w:r>
      <w:r w:rsidRPr="006E3111">
        <w:rPr>
          <w:rFonts w:ascii="仿宋_GB2312" w:eastAsia="仿宋_GB2312" w:cs="Calibri" w:hint="eastAsia"/>
          <w:bCs/>
          <w:sz w:val="28"/>
          <w:szCs w:val="28"/>
        </w:rPr>
        <w:t>因强降雪引发路面结冰，对G5511集阿高速部分路段实施临时交通管制，禁止车辆通行；乌兰浩特市全域7座以上客运车辆停运</w:t>
      </w:r>
      <w:r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3564D15E" w14:textId="77777777" w:rsidR="006E3111" w:rsidRDefault="006E3111" w:rsidP="00CC15A8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6E3111">
        <w:rPr>
          <w:rFonts w:ascii="仿宋_GB2312" w:eastAsia="仿宋_GB2312" w:cs="Calibri"/>
          <w:bCs/>
          <w:sz w:val="28"/>
          <w:szCs w:val="28"/>
        </w:rPr>
        <w:t>10</w:t>
      </w:r>
      <w:r w:rsidRPr="006E3111">
        <w:rPr>
          <w:rFonts w:ascii="仿宋_GB2312" w:eastAsia="仿宋_GB2312" w:cs="Calibri" w:hint="eastAsia"/>
          <w:bCs/>
          <w:sz w:val="28"/>
          <w:szCs w:val="28"/>
        </w:rPr>
        <w:t>月</w:t>
      </w:r>
      <w:r w:rsidRPr="006E3111">
        <w:rPr>
          <w:rFonts w:ascii="仿宋_GB2312" w:eastAsia="仿宋_GB2312" w:cs="Calibri"/>
          <w:bCs/>
          <w:sz w:val="28"/>
          <w:szCs w:val="28"/>
        </w:rPr>
        <w:t>29</w:t>
      </w:r>
      <w:r w:rsidRPr="006E3111">
        <w:rPr>
          <w:rFonts w:ascii="仿宋_GB2312" w:eastAsia="仿宋_GB2312" w:cs="Calibri" w:hint="eastAsia"/>
          <w:bCs/>
          <w:sz w:val="28"/>
          <w:szCs w:val="28"/>
        </w:rPr>
        <w:t>日</w:t>
      </w:r>
      <w:r>
        <w:rPr>
          <w:rFonts w:ascii="仿宋_GB2312" w:eastAsia="仿宋_GB2312" w:cs="Calibri" w:hint="eastAsia"/>
          <w:bCs/>
          <w:sz w:val="28"/>
          <w:szCs w:val="28"/>
        </w:rPr>
        <w:t>，</w:t>
      </w:r>
      <w:r w:rsidRPr="006E3111">
        <w:rPr>
          <w:rFonts w:ascii="MS Mincho" w:eastAsia="MS Mincho" w:hAnsi="MS Mincho" w:cs="MS Mincho" w:hint="eastAsia"/>
          <w:bCs/>
          <w:sz w:val="28"/>
          <w:szCs w:val="28"/>
        </w:rPr>
        <w:t>‌</w:t>
      </w:r>
      <w:r w:rsidRPr="006E3111">
        <w:rPr>
          <w:rFonts w:ascii="仿宋_GB2312" w:eastAsia="仿宋_GB2312" w:cs="Calibri" w:hint="eastAsia"/>
          <w:bCs/>
          <w:sz w:val="28"/>
          <w:szCs w:val="28"/>
        </w:rPr>
        <w:t>受小到中雪或雨夹雪影响，</w:t>
      </w:r>
      <w:r w:rsidRPr="006E3111">
        <w:rPr>
          <w:rFonts w:ascii="仿宋_GB2312" w:eastAsia="仿宋_GB2312" w:cs="Calibri"/>
          <w:bCs/>
          <w:sz w:val="28"/>
          <w:szCs w:val="28"/>
        </w:rPr>
        <w:t>G10</w:t>
      </w:r>
      <w:r w:rsidRPr="006E3111">
        <w:rPr>
          <w:rFonts w:ascii="仿宋_GB2312" w:eastAsia="仿宋_GB2312" w:cs="Calibri" w:hint="eastAsia"/>
          <w:bCs/>
          <w:sz w:val="28"/>
          <w:szCs w:val="28"/>
        </w:rPr>
        <w:t>绥满高速、</w:t>
      </w:r>
      <w:r w:rsidRPr="006E3111">
        <w:rPr>
          <w:rFonts w:ascii="仿宋_GB2312" w:eastAsia="仿宋_GB2312" w:cs="Calibri"/>
          <w:bCs/>
          <w:sz w:val="28"/>
          <w:szCs w:val="28"/>
        </w:rPr>
        <w:t>G12</w:t>
      </w:r>
      <w:r w:rsidRPr="006E3111">
        <w:rPr>
          <w:rFonts w:ascii="仿宋_GB2312" w:eastAsia="仿宋_GB2312" w:cs="Calibri" w:hint="eastAsia"/>
          <w:bCs/>
          <w:sz w:val="28"/>
          <w:szCs w:val="28"/>
        </w:rPr>
        <w:t>珲乌高速等路段因积雪封闭。</w:t>
      </w:r>
      <w:r w:rsidRPr="006E3111">
        <w:rPr>
          <w:rFonts w:ascii="仿宋_GB2312" w:eastAsia="仿宋_GB2312" w:cs="Calibri"/>
          <w:bCs/>
          <w:sz w:val="28"/>
          <w:szCs w:val="28"/>
        </w:rPr>
        <w:t xml:space="preserve"> </w:t>
      </w:r>
      <w:r w:rsidRPr="006E3111">
        <w:rPr>
          <w:rFonts w:ascii="仿宋_GB2312" w:eastAsia="仿宋_GB2312" w:cs="Calibri"/>
          <w:bCs/>
          <w:sz w:val="28"/>
          <w:szCs w:val="28"/>
        </w:rPr>
        <w:t>‌</w:t>
      </w:r>
    </w:p>
    <w:p w14:paraId="77C0E66D" w14:textId="77777777" w:rsidR="0042757F" w:rsidRPr="00DF18EC" w:rsidRDefault="00E11265" w:rsidP="00164B87">
      <w:pPr>
        <w:widowControl/>
        <w:spacing w:line="312" w:lineRule="auto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 w:hint="eastAsia"/>
          <w:b/>
          <w:kern w:val="0"/>
          <w:sz w:val="28"/>
          <w:szCs w:val="28"/>
        </w:rPr>
        <w:t>6</w:t>
      </w:r>
      <w:r w:rsidR="0042757F" w:rsidRPr="00DF18EC">
        <w:rPr>
          <w:rFonts w:eastAsia="黑体"/>
          <w:b/>
          <w:kern w:val="0"/>
          <w:sz w:val="28"/>
          <w:szCs w:val="28"/>
        </w:rPr>
        <w:t>．大气环境容量评价</w:t>
      </w:r>
    </w:p>
    <w:p w14:paraId="3E54D74A" w14:textId="34BF4DCF" w:rsidR="008B775C" w:rsidRPr="00DF18EC" w:rsidRDefault="004D728B" w:rsidP="00F94D1D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 w:hint="eastAsia"/>
            <w:bCs/>
            <w:sz w:val="28"/>
            <w:szCs w:val="28"/>
          </w:rPr>
          <w:alias w:val="M2月"/>
          <w:tag w:val="M2月"/>
          <w:id w:val="-1884399232"/>
          <w:placeholder>
            <w:docPart w:val="DefaultPlaceholder_1081868574"/>
          </w:placeholder>
        </w:sdtPr>
        <w:sdtEndPr/>
        <w:sdtContent>
          <w:r w:rsidR="007365B1">
            <w:rPr>
              <w:rFonts w:ascii="仿宋_GB2312" w:eastAsia="仿宋_GB2312" w:cs="Calibri" w:hint="eastAsia"/>
              <w:bCs/>
              <w:sz w:val="28"/>
              <w:szCs w:val="28"/>
            </w:rPr>
            <w:t>10月</w:t>
          </w:r>
        </w:sdtContent>
      </w:sdt>
      <w:r w:rsidR="00820C9D" w:rsidRPr="00DF18EC">
        <w:rPr>
          <w:rFonts w:ascii="仿宋_GB2312" w:eastAsia="仿宋_GB2312" w:cs="Calibri" w:hint="eastAsia"/>
          <w:bCs/>
          <w:sz w:val="28"/>
          <w:szCs w:val="28"/>
        </w:rPr>
        <w:t>，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内蒙古东部、青海</w:t>
      </w:r>
      <w:r w:rsidR="00C200DB">
        <w:rPr>
          <w:rFonts w:ascii="仿宋_GB2312" w:eastAsia="仿宋_GB2312" w:cs="Calibri"/>
          <w:bCs/>
          <w:sz w:val="28"/>
          <w:szCs w:val="28"/>
        </w:rPr>
        <w:t>西南部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和</w:t>
      </w:r>
      <w:r w:rsidR="00C200DB">
        <w:rPr>
          <w:rFonts w:ascii="仿宋_GB2312" w:eastAsia="仿宋_GB2312" w:cs="Calibri"/>
          <w:bCs/>
          <w:sz w:val="28"/>
          <w:szCs w:val="28"/>
        </w:rPr>
        <w:t>东部、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西藏</w:t>
      </w:r>
      <w:r w:rsidR="00C200DB">
        <w:rPr>
          <w:rFonts w:ascii="仿宋_GB2312" w:eastAsia="仿宋_GB2312" w:cs="Calibri"/>
          <w:bCs/>
          <w:sz w:val="28"/>
          <w:szCs w:val="28"/>
        </w:rPr>
        <w:t>中部</w:t>
      </w:r>
      <w:r w:rsidR="004D240A">
        <w:rPr>
          <w:rFonts w:ascii="仿宋_GB2312" w:eastAsia="仿宋_GB2312" w:cs="Calibri" w:hint="eastAsia"/>
          <w:bCs/>
          <w:sz w:val="28"/>
          <w:szCs w:val="28"/>
        </w:rPr>
        <w:t>和西南部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、四川</w:t>
      </w:r>
      <w:r w:rsidR="004D240A">
        <w:rPr>
          <w:rFonts w:ascii="仿宋_GB2312" w:eastAsia="仿宋_GB2312" w:cs="Calibri" w:hint="eastAsia"/>
          <w:bCs/>
          <w:sz w:val="28"/>
          <w:szCs w:val="28"/>
        </w:rPr>
        <w:t>西部局部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、贵州</w:t>
      </w:r>
      <w:r w:rsidR="00C200DB">
        <w:rPr>
          <w:rFonts w:ascii="仿宋_GB2312" w:eastAsia="仿宋_GB2312" w:cs="Calibri"/>
          <w:bCs/>
          <w:sz w:val="28"/>
          <w:szCs w:val="28"/>
        </w:rPr>
        <w:t>西南部、云南东北部、海南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C200DB">
        <w:rPr>
          <w:rFonts w:ascii="仿宋_GB2312" w:eastAsia="仿宋_GB2312" w:cs="Calibri"/>
          <w:bCs/>
          <w:sz w:val="28"/>
          <w:szCs w:val="28"/>
        </w:rPr>
        <w:t>山东</w:t>
      </w:r>
      <w:r w:rsidR="004D240A">
        <w:rPr>
          <w:rFonts w:ascii="仿宋_GB2312" w:eastAsia="仿宋_GB2312" w:cs="Calibri" w:hint="eastAsia"/>
          <w:bCs/>
          <w:sz w:val="28"/>
          <w:szCs w:val="28"/>
        </w:rPr>
        <w:t>东部等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地大气自净能力指数超过</w:t>
      </w:r>
      <w:r w:rsidR="000A3429" w:rsidRPr="00C200DB">
        <w:rPr>
          <w:rFonts w:ascii="仿宋_GB2312" w:eastAsia="仿宋_GB2312" w:cs="Calibri"/>
          <w:bCs/>
          <w:sz w:val="28"/>
          <w:szCs w:val="28"/>
        </w:rPr>
        <w:t>4</w:t>
      </w:r>
      <w:r w:rsidR="00C200DB">
        <w:rPr>
          <w:rFonts w:ascii="仿宋_GB2312" w:eastAsia="仿宋_GB2312" w:cs="Calibri"/>
          <w:bCs/>
          <w:sz w:val="28"/>
          <w:szCs w:val="28"/>
        </w:rPr>
        <w:t>.</w:t>
      </w:r>
      <w:r w:rsidR="004A5E43" w:rsidRPr="00C200DB">
        <w:rPr>
          <w:rFonts w:ascii="仿宋_GB2312" w:eastAsia="仿宋_GB2312" w:cs="Calibri" w:hint="eastAsia"/>
          <w:bCs/>
          <w:sz w:val="28"/>
          <w:szCs w:val="28"/>
        </w:rPr>
        <w:t>5</w:t>
      </w:r>
      <w:r w:rsidR="00A81EF3" w:rsidRPr="00C200DB">
        <w:rPr>
          <w:rFonts w:ascii="仿宋_GB2312" w:eastAsia="仿宋_GB2312" w:cs="Calibri" w:hint="eastAsia"/>
          <w:bCs/>
          <w:sz w:val="28"/>
          <w:szCs w:val="28"/>
        </w:rPr>
        <w:t>吨/天/平方公里</w:t>
      </w:r>
      <w:r w:rsidR="004A5E43" w:rsidRPr="00C200DB">
        <w:rPr>
          <w:rFonts w:ascii="仿宋_GB2312" w:eastAsia="仿宋_GB2312" w:cs="Calibri" w:hint="eastAsia"/>
          <w:bCs/>
          <w:sz w:val="28"/>
          <w:szCs w:val="28"/>
        </w:rPr>
        <w:t>，大气对污染物的清除能力较强；</w:t>
      </w:r>
      <w:r w:rsidR="00C200DB" w:rsidRPr="00C200DB">
        <w:rPr>
          <w:rFonts w:ascii="仿宋_GB2312" w:eastAsia="仿宋_GB2312" w:cs="Calibri" w:hint="eastAsia"/>
          <w:bCs/>
          <w:sz w:val="28"/>
          <w:szCs w:val="28"/>
        </w:rPr>
        <w:t>内蒙古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东北</w:t>
      </w:r>
      <w:r w:rsidR="00C200DB" w:rsidRPr="00C200DB">
        <w:rPr>
          <w:rFonts w:ascii="仿宋_GB2312" w:eastAsia="仿宋_GB2312" w:cs="Calibri" w:hint="eastAsia"/>
          <w:bCs/>
          <w:sz w:val="28"/>
          <w:szCs w:val="28"/>
        </w:rPr>
        <w:t>部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C200DB">
        <w:rPr>
          <w:rFonts w:ascii="仿宋_GB2312" w:eastAsia="仿宋_GB2312" w:cs="Calibri"/>
          <w:bCs/>
          <w:sz w:val="28"/>
          <w:szCs w:val="28"/>
        </w:rPr>
        <w:t>西藏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中</w:t>
      </w:r>
      <w:r w:rsidR="00C200DB">
        <w:rPr>
          <w:rFonts w:ascii="仿宋_GB2312" w:eastAsia="仿宋_GB2312" w:cs="Calibri"/>
          <w:bCs/>
          <w:sz w:val="28"/>
          <w:szCs w:val="28"/>
        </w:rPr>
        <w:t>部、青海西南部</w:t>
      </w:r>
      <w:r w:rsidR="00C200DB" w:rsidRPr="00C200DB">
        <w:rPr>
          <w:rFonts w:ascii="仿宋_GB2312" w:eastAsia="仿宋_GB2312" w:cs="Calibri" w:hint="eastAsia"/>
          <w:bCs/>
          <w:sz w:val="28"/>
          <w:szCs w:val="28"/>
        </w:rPr>
        <w:t>等地大气自净能力指数超过5.5吨/天/平方公里，大气对污染物的清除能力很强；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浙江中部</w:t>
      </w:r>
      <w:r w:rsidR="00C200DB">
        <w:rPr>
          <w:rFonts w:ascii="仿宋_GB2312" w:eastAsia="仿宋_GB2312" w:cs="Calibri"/>
          <w:bCs/>
          <w:sz w:val="28"/>
          <w:szCs w:val="28"/>
        </w:rPr>
        <w:t>、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福建</w:t>
      </w:r>
      <w:r w:rsidR="00C200DB">
        <w:rPr>
          <w:rFonts w:ascii="仿宋_GB2312" w:eastAsia="仿宋_GB2312" w:cs="Calibri"/>
          <w:bCs/>
          <w:sz w:val="28"/>
          <w:szCs w:val="28"/>
        </w:rPr>
        <w:t>北部、江西西部、湖南中部、</w:t>
      </w:r>
      <w:r w:rsidR="00C200DB">
        <w:rPr>
          <w:rFonts w:ascii="仿宋_GB2312" w:eastAsia="仿宋_GB2312" w:cs="Calibri" w:hint="eastAsia"/>
          <w:bCs/>
          <w:sz w:val="28"/>
          <w:szCs w:val="28"/>
        </w:rPr>
        <w:t>新疆西部</w:t>
      </w:r>
      <w:r w:rsidR="00C200DB" w:rsidRPr="00C200DB">
        <w:rPr>
          <w:rFonts w:ascii="仿宋_GB2312" w:eastAsia="仿宋_GB2312" w:cs="Calibri" w:hint="eastAsia"/>
          <w:bCs/>
          <w:sz w:val="28"/>
          <w:szCs w:val="28"/>
        </w:rPr>
        <w:t>等地在1.5～2.5吨/天/平方公里,大气对污染物的清除能力较差；全国其余大部地区为2.5～4.5吨/天/平方公里, 大气对污染物的清除能力一般</w:t>
      </w:r>
      <w:r w:rsidR="008B775C" w:rsidRPr="00CD1B68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6C4E95" w:rsidRPr="00CD1B68">
        <w:rPr>
          <w:rFonts w:ascii="仿宋_GB2312" w:eastAsia="仿宋_GB2312" w:cs="Calibri" w:hint="eastAsia"/>
          <w:bCs/>
          <w:sz w:val="28"/>
          <w:szCs w:val="28"/>
        </w:rPr>
        <w:t>16</w:t>
      </w:r>
      <w:r w:rsidR="008B775C" w:rsidRPr="00CD1B68">
        <w:rPr>
          <w:rFonts w:ascii="仿宋_GB2312" w:eastAsia="仿宋_GB2312" w:cs="Calibri" w:hint="eastAsia"/>
          <w:bCs/>
          <w:sz w:val="28"/>
          <w:szCs w:val="28"/>
        </w:rPr>
        <w:t>）</w:t>
      </w:r>
      <w:r w:rsidR="008B775C" w:rsidRPr="00DF18EC">
        <w:rPr>
          <w:rFonts w:ascii="仿宋_GB2312" w:eastAsia="仿宋_GB2312" w:cs="Calibri" w:hint="eastAsia"/>
          <w:bCs/>
          <w:sz w:val="28"/>
          <w:szCs w:val="28"/>
        </w:rPr>
        <w:t>。</w:t>
      </w:r>
    </w:p>
    <w:sdt>
      <w:sdtPr>
        <w:rPr>
          <w:noProof/>
        </w:rPr>
        <w:alias w:val="全国月平均大气环境容量分布"/>
        <w:tag w:val="全国月平均大气环境容量分布"/>
        <w:id w:val="1737437510"/>
        <w:picture/>
      </w:sdtPr>
      <w:sdtEndPr/>
      <w:sdtContent>
        <w:p w14:paraId="57D3F6BE" w14:textId="77777777" w:rsidR="008B775C" w:rsidRPr="00DF18EC" w:rsidRDefault="007365B1" w:rsidP="008B775C">
          <w:pPr>
            <w:widowControl/>
            <w:autoSpaceDE w:val="0"/>
            <w:autoSpaceDN w:val="0"/>
            <w:adjustRightInd w:val="0"/>
            <w:jc w:val="center"/>
            <w:rPr>
              <w:rFonts w:eastAsia="仿宋_GB2312"/>
              <w:kern w:val="0"/>
              <w:sz w:val="28"/>
              <w:szCs w:val="28"/>
            </w:rPr>
          </w:pPr>
          <w:r>
            <w:rPr>
              <w:noProof/>
            </w:rPr>
            <w:drawing>
              <wp:inline distT="0" distB="0" distL="0" distR="0" wp14:anchorId="4A1CFEF0" wp14:editId="48C69B75">
                <wp:extent cx="3521798" cy="2593094"/>
                <wp:effectExtent l="0" t="0" r="2540" b="0"/>
                <wp:docPr id="25" name="图片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"/>
                        <pic:cNvPicPr/>
                      </pic:nvPicPr>
                      <pic:blipFill>
                        <a:blip r:embed="rId2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28273" cy="25978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79ADAE16" w14:textId="77777777" w:rsidR="00283302" w:rsidRPr="00DF18EC" w:rsidRDefault="008B775C" w:rsidP="008B775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AD6C40" w:rsidRPr="00DF18EC">
        <w:rPr>
          <w:rFonts w:ascii="仿宋_GB2312" w:eastAsia="仿宋_GB2312" w:hint="eastAsia"/>
          <w:b/>
          <w:sz w:val="24"/>
        </w:rPr>
        <w:t>1</w:t>
      </w:r>
      <w:r w:rsidR="006C4E95">
        <w:rPr>
          <w:rFonts w:ascii="仿宋_GB2312" w:eastAsia="仿宋_GB2312"/>
          <w:b/>
          <w:sz w:val="24"/>
        </w:rPr>
        <w:t>6</w:t>
      </w:r>
      <w:r w:rsidR="00AD6C40" w:rsidRPr="00DF18EC">
        <w:rPr>
          <w:rFonts w:ascii="仿宋_GB2312" w:eastAsia="仿宋_GB2312"/>
          <w:b/>
          <w:sz w:val="24"/>
        </w:rPr>
        <w:t xml:space="preserve"> 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-539426619"/>
          <w:placeholder>
            <w:docPart w:val="DefaultPlaceholder_1081868574"/>
          </w:placeholder>
        </w:sdtPr>
        <w:sdtEndPr/>
        <w:sdtContent>
          <w:bookmarkStart w:id="28" w:name="OLE_LINK5"/>
          <w:r w:rsidR="007365B1">
            <w:rPr>
              <w:rFonts w:ascii="仿宋_GB2312" w:eastAsia="仿宋_GB2312" w:hint="eastAsia"/>
              <w:b/>
              <w:sz w:val="24"/>
            </w:rPr>
            <w:t>2025年10月</w:t>
          </w:r>
        </w:sdtContent>
      </w:sdt>
      <w:r w:rsidRPr="00DF18EC">
        <w:rPr>
          <w:rFonts w:ascii="仿宋_GB2312" w:eastAsia="仿宋_GB2312"/>
          <w:b/>
          <w:sz w:val="24"/>
        </w:rPr>
        <w:t>全国平均大气环境容量分布</w:t>
      </w:r>
      <w:bookmarkEnd w:id="28"/>
      <w:r w:rsidRPr="00DF18EC">
        <w:rPr>
          <w:rFonts w:ascii="仿宋_GB2312" w:eastAsia="仿宋_GB2312" w:hint="eastAsia"/>
          <w:b/>
          <w:sz w:val="24"/>
        </w:rPr>
        <w:t>（</w:t>
      </w:r>
      <w:bookmarkStart w:id="29" w:name="OLE_LINK6"/>
      <w:r w:rsidRPr="00DF18EC">
        <w:rPr>
          <w:rFonts w:ascii="仿宋_GB2312" w:eastAsia="仿宋_GB2312" w:hint="eastAsia"/>
          <w:b/>
          <w:sz w:val="24"/>
        </w:rPr>
        <w:t>吨/天/平方公里</w:t>
      </w:r>
      <w:bookmarkEnd w:id="29"/>
      <w:r w:rsidRPr="00DF18EC">
        <w:rPr>
          <w:rFonts w:ascii="仿宋_GB2312" w:eastAsia="仿宋_GB2312" w:hint="eastAsia"/>
          <w:b/>
          <w:sz w:val="24"/>
        </w:rPr>
        <w:t>）</w:t>
      </w:r>
    </w:p>
    <w:p w14:paraId="16FC84BF" w14:textId="77777777" w:rsidR="00473465" w:rsidRPr="00DF18EC" w:rsidRDefault="0042757F" w:rsidP="009943D9">
      <w:pPr>
        <w:spacing w:line="560" w:lineRule="exact"/>
        <w:jc w:val="center"/>
        <w:rPr>
          <w:rFonts w:eastAsia="黑体"/>
          <w:b/>
          <w:sz w:val="28"/>
          <w:szCs w:val="28"/>
        </w:rPr>
      </w:pPr>
      <w:r w:rsidRPr="00DF18EC">
        <w:rPr>
          <w:rFonts w:eastAsia="黑体"/>
          <w:b/>
          <w:sz w:val="28"/>
          <w:szCs w:val="28"/>
        </w:rPr>
        <w:t>四、下月预评估</w:t>
      </w:r>
    </w:p>
    <w:p w14:paraId="707D4583" w14:textId="77777777" w:rsidR="002909CB" w:rsidRPr="005C61EA" w:rsidRDefault="002909CB" w:rsidP="00164B87">
      <w:pPr>
        <w:spacing w:line="480" w:lineRule="exact"/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 w:rsidRPr="00DF18EC">
        <w:rPr>
          <w:rFonts w:ascii="仿宋_GB2312" w:eastAsia="仿宋_GB2312" w:hint="eastAsia"/>
          <w:sz w:val="28"/>
          <w:szCs w:val="28"/>
        </w:rPr>
        <w:t>（1）</w:t>
      </w:r>
      <w:r w:rsidR="00363A1A" w:rsidRPr="00363A1A">
        <w:rPr>
          <w:rFonts w:ascii="仿宋_GB2312" w:eastAsia="仿宋_GB2312" w:hint="eastAsia"/>
          <w:sz w:val="28"/>
          <w:szCs w:val="28"/>
        </w:rPr>
        <w:t>预计11月，西南地区中西部、西藏东南部降水偏多，需密切关注低温阴雨、强降水引发的洪涝、地质灾害风险，关注天气变化，加强会商研判，做好隐患点排查和重点人群避险，防范山洪、滑坡、泥石流等次生灾害的影响，加强田间排水排涝及水资源管理等工作。</w:t>
      </w:r>
    </w:p>
    <w:p w14:paraId="10E0A04A" w14:textId="2A18CF20" w:rsidR="002909CB" w:rsidRPr="00363A1A" w:rsidRDefault="00363A1A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</w:t>
      </w:r>
      <w:r w:rsidRPr="00363A1A">
        <w:rPr>
          <w:rFonts w:ascii="仿宋_GB2312" w:eastAsia="仿宋_GB2312" w:hint="eastAsia"/>
          <w:sz w:val="28"/>
          <w:szCs w:val="28"/>
        </w:rPr>
        <w:t>预计11月，</w:t>
      </w:r>
      <w:r w:rsidR="00864F9B" w:rsidRPr="00363A1A">
        <w:rPr>
          <w:rFonts w:ascii="仿宋_GB2312" w:eastAsia="仿宋_GB2312" w:hint="eastAsia"/>
          <w:sz w:val="28"/>
          <w:szCs w:val="28"/>
        </w:rPr>
        <w:t>东北地区、</w:t>
      </w:r>
      <w:r w:rsidRPr="00363A1A">
        <w:rPr>
          <w:rFonts w:ascii="仿宋_GB2312" w:eastAsia="仿宋_GB2312" w:hint="eastAsia"/>
          <w:sz w:val="28"/>
          <w:szCs w:val="28"/>
        </w:rPr>
        <w:t>内蒙古东北部降水较常年同期偏多、气温较常年同期偏低，发生雪灾害风险较高；交通、能源和电力部门应做好低温雪灾害风险预案，相关地区和部门需加强公路、铁路、机场和城市交通的疏导和应急管理；根据灾害监测预警信息及时做好设备除冰、道路除雪等维护、维修工程；加强能源调配部署，做好生产生活用电和供暖保障</w:t>
      </w:r>
      <w:r w:rsidR="002909CB" w:rsidRPr="00363A1A">
        <w:rPr>
          <w:rFonts w:ascii="仿宋_GB2312" w:eastAsia="仿宋_GB2312" w:hint="eastAsia"/>
          <w:sz w:val="28"/>
          <w:szCs w:val="28"/>
        </w:rPr>
        <w:t>。</w:t>
      </w:r>
    </w:p>
    <w:p w14:paraId="1471E75D" w14:textId="77777777" w:rsidR="002909CB" w:rsidRPr="00363A1A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363A1A">
        <w:rPr>
          <w:rFonts w:ascii="仿宋_GB2312" w:eastAsia="仿宋_GB2312" w:hint="eastAsia"/>
          <w:sz w:val="28"/>
          <w:szCs w:val="28"/>
        </w:rPr>
        <w:t>（3）</w:t>
      </w:r>
      <w:r w:rsidR="00363A1A" w:rsidRPr="00363A1A">
        <w:rPr>
          <w:rFonts w:ascii="仿宋_GB2312" w:eastAsia="仿宋_GB2312" w:hint="eastAsia"/>
          <w:sz w:val="28"/>
          <w:szCs w:val="28"/>
        </w:rPr>
        <w:t>受阶段性冷空气活动影响，东北地区、内蒙古大部、华北北部和新疆北部出现阶段性低温大风的风险较高；建议北方农牧区提前做好设施农业和畜牧业的防寒、保暖、抗风准备，交通、能源和电力等部门做好低温冻害等风险应对预案。</w:t>
      </w:r>
    </w:p>
    <w:p w14:paraId="1337F542" w14:textId="34BBE5A2" w:rsidR="003A02A9" w:rsidRDefault="002909CB" w:rsidP="00BC1D14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363A1A">
        <w:rPr>
          <w:rFonts w:ascii="仿宋_GB2312" w:eastAsia="仿宋_GB2312" w:hint="eastAsia"/>
          <w:sz w:val="28"/>
          <w:szCs w:val="28"/>
        </w:rPr>
        <w:t>（4）</w:t>
      </w:r>
      <w:r w:rsidR="00363A1A" w:rsidRPr="00363A1A">
        <w:rPr>
          <w:rFonts w:ascii="仿宋_GB2312" w:eastAsia="仿宋_GB2312" w:hint="eastAsia"/>
          <w:sz w:val="28"/>
          <w:szCs w:val="28"/>
        </w:rPr>
        <w:t>华东中部、华中中北部气温较常年同期偏高、降水较常年同期偏少，林火风险等级高，需加强林间用火管理，做好森林草原防火、及城镇防火等各项防范措施</w:t>
      </w:r>
      <w:r w:rsidRPr="00363A1A">
        <w:rPr>
          <w:rFonts w:ascii="仿宋_GB2312" w:eastAsia="仿宋_GB2312" w:hint="eastAsia"/>
          <w:sz w:val="28"/>
          <w:szCs w:val="28"/>
        </w:rPr>
        <w:t>。</w:t>
      </w:r>
    </w:p>
    <w:p w14:paraId="7F4B2346" w14:textId="77777777" w:rsidR="00CD7560" w:rsidRPr="00DF18EC" w:rsidRDefault="00DF24FE" w:rsidP="00164B87">
      <w:pPr>
        <w:snapToGrid w:val="0"/>
        <w:spacing w:line="500" w:lineRule="exact"/>
        <w:rPr>
          <w:rFonts w:ascii="黑体" w:eastAsia="黑体"/>
          <w:sz w:val="24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br w:type="page"/>
      </w:r>
      <w:r w:rsidR="00CD7560" w:rsidRPr="00DF18EC">
        <w:rPr>
          <w:rFonts w:ascii="黑体" w:eastAsia="黑体" w:hint="eastAsia"/>
          <w:sz w:val="24"/>
        </w:rPr>
        <w:lastRenderedPageBreak/>
        <w:t xml:space="preserve">表1  </w:t>
      </w:r>
      <w:sdt>
        <w:sdtPr>
          <w:rPr>
            <w:rFonts w:ascii="黑体" w:eastAsia="黑体" w:hint="eastAsia"/>
            <w:sz w:val="24"/>
          </w:rPr>
          <w:alias w:val="yyyy2年M2月"/>
          <w:tag w:val="yyyy2年M2月"/>
          <w:id w:val="-681280659"/>
          <w:placeholder>
            <w:docPart w:val="DefaultPlaceholder_1081868574"/>
          </w:placeholder>
        </w:sdtPr>
        <w:sdtEndPr/>
        <w:sdtContent>
          <w:r w:rsidR="007365B1">
            <w:rPr>
              <w:rFonts w:ascii="黑体" w:eastAsia="黑体" w:hint="eastAsia"/>
              <w:sz w:val="24"/>
            </w:rPr>
            <w:t>2025年10月</w:t>
          </w:r>
        </w:sdtContent>
      </w:sdt>
      <w:r w:rsidR="00CD7560" w:rsidRPr="00DF18EC">
        <w:rPr>
          <w:rFonts w:ascii="黑体" w:eastAsia="黑体" w:hint="eastAsia"/>
          <w:sz w:val="24"/>
        </w:rPr>
        <w:t>全国各省（区、市）月</w:t>
      </w:r>
      <w:bookmarkStart w:id="30" w:name="OLE_LINK9"/>
      <w:bookmarkStart w:id="31" w:name="OLE_LINK7"/>
      <w:bookmarkStart w:id="32" w:name="OLE_LINK8"/>
      <w:r w:rsidR="00CD7560" w:rsidRPr="00DF18EC">
        <w:rPr>
          <w:rFonts w:ascii="黑体" w:eastAsia="黑体" w:hint="eastAsia"/>
          <w:sz w:val="24"/>
        </w:rPr>
        <w:t>平均气温和降水量</w:t>
      </w:r>
      <w:bookmarkEnd w:id="30"/>
      <w:r w:rsidR="00CD7560" w:rsidRPr="00DF18EC">
        <w:rPr>
          <w:rFonts w:ascii="黑体" w:eastAsia="黑体" w:hint="eastAsia"/>
          <w:sz w:val="24"/>
        </w:rPr>
        <w:t>特征量统计</w:t>
      </w:r>
      <w:bookmarkEnd w:id="31"/>
      <w:bookmarkEnd w:id="32"/>
    </w:p>
    <w:tbl>
      <w:tblPr>
        <w:tblW w:w="8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1466"/>
        <w:gridCol w:w="1753"/>
        <w:gridCol w:w="1440"/>
        <w:gridCol w:w="1913"/>
      </w:tblGrid>
      <w:tr w:rsidR="00DF18EC" w:rsidRPr="00DF18EC" w14:paraId="705EFBE0" w14:textId="77777777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00CCFF"/>
            <w:vAlign w:val="center"/>
          </w:tcPr>
          <w:p w14:paraId="009530BD" w14:textId="77777777" w:rsidR="007365B1" w:rsidRDefault="007365B1" w:rsidP="00257875">
            <w:pPr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 xml:space="preserve">       </w:t>
            </w:r>
            <w:r>
              <w:rPr>
                <w:rFonts w:eastAsia="黑体" w:hint="eastAsia"/>
                <w:b/>
                <w:szCs w:val="21"/>
              </w:rPr>
              <w:t>要素</w:t>
            </w:r>
          </w:p>
          <w:p w14:paraId="767B8352" w14:textId="77777777" w:rsidR="00CD7560" w:rsidRPr="00DF18EC" w:rsidRDefault="007365B1" w:rsidP="00257875">
            <w:pPr>
              <w:rPr>
                <w:rFonts w:ascii="宋体" w:eastAsia="黑体" w:hAnsi="宋体" w:cs="宋体"/>
                <w:b/>
                <w:sz w:val="24"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地区</w:t>
            </w:r>
            <w:r>
              <w:rPr>
                <w:rFonts w:eastAsia="黑体" w:hint="eastAsia"/>
                <w:b/>
                <w:szCs w:val="21"/>
              </w:rPr>
              <w:t>(</w:t>
            </w:r>
            <w:r>
              <w:rPr>
                <w:rFonts w:eastAsia="黑体" w:hint="eastAsia"/>
                <w:b/>
                <w:szCs w:val="21"/>
              </w:rPr>
              <w:t>站</w:t>
            </w:r>
            <w:r>
              <w:rPr>
                <w:rFonts w:eastAsia="黑体" w:hint="eastAsia"/>
                <w:b/>
                <w:szCs w:val="21"/>
              </w:rPr>
              <w:t>)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7B69D7A0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2681FDA7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气温距平（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63ECB221" w14:textId="77777777" w:rsidR="00CD7560" w:rsidRPr="00DF18EC" w:rsidRDefault="00CD7560" w:rsidP="00257875">
            <w:pPr>
              <w:jc w:val="center"/>
              <w:rPr>
                <w:rFonts w:ascii="宋体" w:eastAsia="黑体" w:hAnsi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</w:t>
            </w:r>
          </w:p>
          <w:p w14:paraId="0A7A7A40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（</w:t>
            </w:r>
            <w:r w:rsidRPr="00DF18EC">
              <w:rPr>
                <w:rFonts w:eastAsia="黑体" w:hAnsi="黑体" w:hint="eastAsia"/>
                <w:szCs w:val="21"/>
              </w:rPr>
              <w:t>毫米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17B0B00F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降水量距平百分率（</w:t>
            </w:r>
            <w:r w:rsidRPr="00DF18EC">
              <w:rPr>
                <w:rFonts w:eastAsia="黑体" w:hint="eastAsia"/>
                <w:b/>
                <w:szCs w:val="21"/>
              </w:rPr>
              <w:t>%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</w:tr>
      <w:tr w:rsidR="00DF18EC" w:rsidRPr="00DF18EC" w14:paraId="7BC45FF9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06F1A4B5" w14:textId="77777777" w:rsidR="00CB6EA0" w:rsidRPr="00DF18EC" w:rsidRDefault="00CB6EA0" w:rsidP="00257875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DF18EC">
              <w:rPr>
                <w:rFonts w:hint="eastAsia"/>
                <w:b/>
                <w:sz w:val="20"/>
                <w:szCs w:val="20"/>
              </w:rPr>
              <w:t>全国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F486F9E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11.0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8EF05A0" w14:textId="77777777" w:rsidR="00CB6EA0" w:rsidRPr="00DF18EC" w:rsidRDefault="007365B1" w:rsidP="008B3C01">
            <w:pPr>
              <w:jc w:val="center"/>
              <w:rPr>
                <w:b/>
              </w:rPr>
            </w:pPr>
            <w:r>
              <w:rPr>
                <w:b/>
              </w:rPr>
              <w:t>0.4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4B77D1B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54.6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E472E34" w14:textId="77777777" w:rsidR="00CB6EA0" w:rsidRPr="00DF18EC" w:rsidRDefault="007365B1" w:rsidP="008B3C01">
            <w:pPr>
              <w:jc w:val="center"/>
              <w:rPr>
                <w:b/>
              </w:rPr>
            </w:pPr>
            <w:r>
              <w:rPr>
                <w:b/>
              </w:rPr>
              <w:t>53.4</w:t>
            </w:r>
          </w:p>
        </w:tc>
      </w:tr>
      <w:tr w:rsidR="00DF18EC" w:rsidRPr="00DF18EC" w14:paraId="77183319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7A2C08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北京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9C1CD0B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AE40773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8FE8259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102.1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6DB5352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269.9</w:t>
            </w:r>
          </w:p>
        </w:tc>
      </w:tr>
      <w:tr w:rsidR="00DF18EC" w:rsidRPr="00DF18EC" w14:paraId="2752C1AC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66D3CC4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天津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7C1209D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12.8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70D1927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C8AB925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139.2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0EDA153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339.1</w:t>
            </w:r>
          </w:p>
        </w:tc>
      </w:tr>
      <w:tr w:rsidR="00DF18EC" w:rsidRPr="00DF18EC" w14:paraId="6BCB8C15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CDCB921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AB6F211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11.8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771502A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-1.1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11D3ADD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137.9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96827CC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407.0</w:t>
            </w:r>
          </w:p>
        </w:tc>
      </w:tr>
      <w:tr w:rsidR="00DF18EC" w:rsidRPr="00DF18EC" w14:paraId="00C58728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AC9ECB3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F8A7E99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10.4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F2778E3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8559D57" w14:textId="77777777" w:rsidR="00CB6EA0" w:rsidRPr="00DF18EC" w:rsidRDefault="007365B1" w:rsidP="00EE1F01">
            <w:pPr>
              <w:tabs>
                <w:tab w:val="left" w:pos="525"/>
                <w:tab w:val="center" w:pos="612"/>
              </w:tabs>
              <w:jc w:val="center"/>
              <w:rPr>
                <w:b/>
              </w:rPr>
            </w:pPr>
            <w:r>
              <w:rPr>
                <w:b/>
              </w:rPr>
              <w:t>158.8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781FCA0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352.4</w:t>
            </w:r>
          </w:p>
        </w:tc>
      </w:tr>
      <w:tr w:rsidR="00DF18EC" w:rsidRPr="00DF18EC" w14:paraId="3134B3F6" w14:textId="77777777" w:rsidTr="00EE1F01">
        <w:trPr>
          <w:trHeight w:val="290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4DEB4C4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内蒙古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EC995A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5.3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67DF8F8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-0.7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9C54285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21.4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F95CF0A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39.0</w:t>
            </w:r>
          </w:p>
        </w:tc>
      </w:tr>
      <w:tr w:rsidR="00DF18EC" w:rsidRPr="00DF18EC" w14:paraId="71C17108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DE8ABA0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辽宁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0CE8FF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9.9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453709A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-0.6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013A86D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21.7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D312767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-41.2</w:t>
            </w:r>
          </w:p>
        </w:tc>
      </w:tr>
      <w:tr w:rsidR="00DF18EC" w:rsidRPr="00DF18EC" w14:paraId="2B28675A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51A3F36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吉林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AF7C578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6.1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E5F780B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F8D03C0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19.1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FD5E112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-39.2</w:t>
            </w:r>
          </w:p>
        </w:tc>
      </w:tr>
      <w:tr w:rsidR="00DF18EC" w:rsidRPr="00DF18EC" w14:paraId="5A324080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811AC2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黑龙江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9073B4C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7AC39A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1AEC17C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10.6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841AA63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-61.2</w:t>
            </w:r>
          </w:p>
        </w:tc>
      </w:tr>
      <w:tr w:rsidR="00DF18EC" w:rsidRPr="00DF18EC" w14:paraId="63EA7FAC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4E1529A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上海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32AD18F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22.5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CB63F33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6A38913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55.7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ACEA059" w14:textId="77777777" w:rsidR="00CB6EA0" w:rsidRPr="00DF18EC" w:rsidRDefault="007365B1" w:rsidP="00257875">
            <w:pPr>
              <w:jc w:val="center"/>
              <w:rPr>
                <w:b/>
              </w:rPr>
            </w:pPr>
            <w:r>
              <w:rPr>
                <w:b/>
              </w:rPr>
              <w:t>-17.1</w:t>
            </w:r>
          </w:p>
        </w:tc>
      </w:tr>
      <w:tr w:rsidR="00DF18EC" w:rsidRPr="00DF18EC" w14:paraId="1F7EC161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630E7BD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D3719FA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19.3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5EC36E8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0326C5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82.2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DF307CA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60.2</w:t>
            </w:r>
          </w:p>
        </w:tc>
      </w:tr>
      <w:tr w:rsidR="00DF18EC" w:rsidRPr="00DF18EC" w14:paraId="1528E78B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CCD566A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C7918D8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23.3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CBAE55E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3.8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8FE2B42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58.2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9CE29DE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-17.6</w:t>
            </w:r>
          </w:p>
        </w:tc>
      </w:tr>
      <w:tr w:rsidR="00DF18EC" w:rsidRPr="00DF18EC" w14:paraId="265EF5D8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D477452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安徽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94649CE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18.7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88A1969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4FDA61D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67.8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1DA7FA0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19.4</w:t>
            </w:r>
          </w:p>
        </w:tc>
      </w:tr>
      <w:tr w:rsidR="00DF18EC" w:rsidRPr="00DF18EC" w14:paraId="7FDD940C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40A1558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福建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1E19B73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24.5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7155362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3.0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82CB0D1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29.6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5881013" w14:textId="77777777" w:rsidR="00CB6EA0" w:rsidRPr="00DF18EC" w:rsidRDefault="007365B1" w:rsidP="00140D4B">
            <w:pPr>
              <w:jc w:val="center"/>
              <w:rPr>
                <w:b/>
              </w:rPr>
            </w:pPr>
            <w:r>
              <w:rPr>
                <w:b/>
              </w:rPr>
              <w:t>-45.1</w:t>
            </w:r>
          </w:p>
        </w:tc>
      </w:tr>
      <w:tr w:rsidR="00DF18EC" w:rsidRPr="00DF18EC" w14:paraId="21D83DD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28586F8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797C69E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23.3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4AB4BE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3.5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A8ABE39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26.3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7B04F1F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-52.4</w:t>
            </w:r>
          </w:p>
        </w:tc>
      </w:tr>
      <w:tr w:rsidR="00DF18EC" w:rsidRPr="00DF18EC" w14:paraId="647F452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FCA2CCF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A26062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14.6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FC5B617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-0.5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EE7809A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172.3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3D4B51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474.3</w:t>
            </w:r>
          </w:p>
        </w:tc>
      </w:tr>
      <w:tr w:rsidR="00DF18EC" w:rsidRPr="00DF18EC" w14:paraId="7B45C6AF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18DDEFD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AB04B41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14.6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843D11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CB80696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141.2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AE1960A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211.7</w:t>
            </w:r>
          </w:p>
        </w:tc>
      </w:tr>
      <w:tr w:rsidR="00DF18EC" w:rsidRPr="00DF18EC" w14:paraId="2DADEF34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EE42B99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2696885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18.1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0DB8B49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0.5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17B489B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120.4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19D6164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58.8</w:t>
            </w:r>
          </w:p>
        </w:tc>
      </w:tr>
      <w:tr w:rsidR="00DF18EC" w:rsidRPr="00DF18EC" w14:paraId="03D48D4F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4BE6860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7B6CD1F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20.8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AE7D21C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A7470B0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37.8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013D4B9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-50.3</w:t>
            </w:r>
          </w:p>
        </w:tc>
      </w:tr>
      <w:tr w:rsidR="00DF18EC" w:rsidRPr="00DF18EC" w14:paraId="4F01F456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C3DC9D9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9753B83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25.4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178D479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37C1586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54.5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A52A146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-10.8</w:t>
            </w:r>
          </w:p>
        </w:tc>
      </w:tr>
      <w:tr w:rsidR="00DF18EC" w:rsidRPr="00DF18EC" w14:paraId="32695800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9077577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E32112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23.7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1C7C99F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88EC02A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94.5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76ED836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32.7</w:t>
            </w:r>
          </w:p>
        </w:tc>
      </w:tr>
      <w:tr w:rsidR="00DF18EC" w:rsidRPr="00DF18EC" w14:paraId="3DB380AF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E61BD50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海南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6A85A36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25.8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399B3A5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0.3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A8D753F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363.7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FD79D1E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34.8</w:t>
            </w:r>
          </w:p>
        </w:tc>
      </w:tr>
      <w:tr w:rsidR="00DF18EC" w:rsidRPr="00DF18EC" w14:paraId="656C237E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A5C8BEC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四川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B70A81D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17.3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BEE3008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BB59865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83.0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0A42D56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29.7</w:t>
            </w:r>
          </w:p>
        </w:tc>
      </w:tr>
      <w:tr w:rsidR="00DF18EC" w:rsidRPr="00DF18EC" w14:paraId="229F6B08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09A7E4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重庆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1EC2E88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20.1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CC1FA17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8A40BC3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124.4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86415A7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23.3</w:t>
            </w:r>
          </w:p>
        </w:tc>
      </w:tr>
      <w:tr w:rsidR="00DF18EC" w:rsidRPr="00DF18EC" w14:paraId="4AD91FC1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8D9D0B2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贵州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7281EBF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18.5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930565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2.0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E6BF521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86.5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EA7EA6D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-5.2</w:t>
            </w:r>
          </w:p>
        </w:tc>
      </w:tr>
      <w:tr w:rsidR="00DF18EC" w:rsidRPr="00DF18EC" w14:paraId="6B459799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6A405E2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云南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D826F9D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18.8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000C2EF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843300D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105.7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4974BD8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22.1</w:t>
            </w:r>
          </w:p>
        </w:tc>
      </w:tr>
      <w:tr w:rsidR="00DF18EC" w:rsidRPr="00DF18EC" w14:paraId="55F3BEB6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7D5CBC8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西藏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FF79399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7.1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7E60330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E152187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35.6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BB410C2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73.7</w:t>
            </w:r>
          </w:p>
        </w:tc>
      </w:tr>
      <w:tr w:rsidR="00DF18EC" w:rsidRPr="00DF18EC" w14:paraId="1CC03D9C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2E83CF7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陕西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7771FA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12.8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B5C37AC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0.4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BD0A6A2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188.0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E959D4D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238.1</w:t>
            </w:r>
          </w:p>
        </w:tc>
      </w:tr>
      <w:tr w:rsidR="00DF18EC" w:rsidRPr="00DF18EC" w14:paraId="3605C740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6084AB6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甘肃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726F511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8.8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C947BEC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0.3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762D20B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88.6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520CA82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178.6</w:t>
            </w:r>
          </w:p>
        </w:tc>
      </w:tr>
      <w:tr w:rsidR="00DF18EC" w:rsidRPr="00DF18EC" w14:paraId="1876DA45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6B9BCEB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青海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E912E9A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4.4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2B5C2BB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1FC5248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35.5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7ED5F88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81.1</w:t>
            </w:r>
          </w:p>
        </w:tc>
      </w:tr>
      <w:tr w:rsidR="00DF18EC" w:rsidRPr="00DF18EC" w14:paraId="419759F2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2A05831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宁夏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C642271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8.7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88A56AB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E2B9D49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61.4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A3DD814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216.5</w:t>
            </w:r>
          </w:p>
        </w:tc>
      </w:tr>
      <w:tr w:rsidR="00DF18EC" w:rsidRPr="00DF18EC" w14:paraId="44A729C3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6627B38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新疆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B1DF92B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8.6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7ECE10D" w14:textId="77777777" w:rsidR="00CB6EA0" w:rsidRPr="00DF18EC" w:rsidRDefault="007365B1" w:rsidP="00F45AAA">
            <w:pPr>
              <w:jc w:val="center"/>
              <w:rPr>
                <w:b/>
              </w:rPr>
            </w:pPr>
            <w:r>
              <w:rPr>
                <w:b/>
              </w:rPr>
              <w:t>-0.4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82A86E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10.4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08475C8" w14:textId="77777777" w:rsidR="00CB6EA0" w:rsidRPr="00DF18EC" w:rsidRDefault="007365B1" w:rsidP="00D47BDB">
            <w:pPr>
              <w:jc w:val="center"/>
              <w:rPr>
                <w:b/>
              </w:rPr>
            </w:pPr>
            <w:r>
              <w:rPr>
                <w:b/>
              </w:rPr>
              <w:t>-1.0</w:t>
            </w:r>
          </w:p>
        </w:tc>
      </w:tr>
    </w:tbl>
    <w:p w14:paraId="5BF9E8D7" w14:textId="77777777" w:rsidR="00CD7560" w:rsidRPr="00DF18EC" w:rsidRDefault="00CD7560" w:rsidP="00CD7560">
      <w:pPr>
        <w:spacing w:line="400" w:lineRule="exact"/>
        <w:ind w:rightChars="-244" w:right="-512"/>
        <w:rPr>
          <w:rFonts w:ascii="仿宋_GB2312" w:eastAsia="仿宋_GB2312"/>
          <w:sz w:val="28"/>
          <w:szCs w:val="28"/>
        </w:rPr>
      </w:pPr>
      <w:r w:rsidRPr="00DF18EC">
        <w:rPr>
          <w:rFonts w:eastAsia="仿宋_GB2312" w:hint="eastAsia"/>
          <w:szCs w:val="21"/>
        </w:rPr>
        <w:t xml:space="preserve"> </w:t>
      </w:r>
      <w:r w:rsidRPr="00DF18EC">
        <w:rPr>
          <w:rFonts w:eastAsia="仿宋_GB2312" w:hint="eastAsia"/>
          <w:szCs w:val="21"/>
        </w:rPr>
        <w:t>注：全国月平均气温和月降水量采用面积加权平均计算得到。</w:t>
      </w:r>
    </w:p>
    <w:p w14:paraId="1D66797E" w14:textId="77777777" w:rsidR="00784093" w:rsidRPr="00DF18EC" w:rsidRDefault="00B54DD2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</w:pPr>
      <w:r w:rsidRPr="00DF18EC">
        <w:rPr>
          <w:rFonts w:hint="eastAsia"/>
        </w:rPr>
        <w:t xml:space="preserve">  </w:t>
      </w:r>
    </w:p>
    <w:p w14:paraId="7F4F9423" w14:textId="77777777" w:rsidR="00AC5416" w:rsidRPr="00DF18EC" w:rsidRDefault="00AC5416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2AF2F9DA" w14:textId="77777777" w:rsidR="00AC5416" w:rsidRPr="00DF18EC" w:rsidRDefault="00AC5416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4667F2D7" w14:textId="77777777" w:rsidR="00E25099" w:rsidRPr="00DF18EC" w:rsidRDefault="00E25099" w:rsidP="00897A3A">
      <w:pPr>
        <w:widowControl/>
        <w:autoSpaceDE w:val="0"/>
        <w:autoSpaceDN w:val="0"/>
        <w:adjustRightInd w:val="0"/>
        <w:snapToGrid w:val="0"/>
        <w:spacing w:line="312" w:lineRule="auto"/>
      </w:pPr>
    </w:p>
    <w:p w14:paraId="1CDC095C" w14:textId="77777777" w:rsidR="00634272" w:rsidRPr="00DF18EC" w:rsidRDefault="004A218E" w:rsidP="0068552D">
      <w:pPr>
        <w:widowControl/>
        <w:autoSpaceDE w:val="0"/>
        <w:autoSpaceDN w:val="0"/>
        <w:adjustRightInd w:val="0"/>
        <w:snapToGrid w:val="0"/>
        <w:spacing w:line="312" w:lineRule="auto"/>
        <w:rPr>
          <w:rFonts w:eastAsia="仿宋_GB2312"/>
          <w:noProof/>
          <w:sz w:val="28"/>
          <w:szCs w:val="28"/>
        </w:rPr>
      </w:pPr>
      <w:r>
        <w:rPr>
          <w:rFonts w:eastAsia="仿宋_GB2312"/>
          <w:noProof/>
          <w:sz w:val="28"/>
          <w:szCs w:val="28"/>
        </w:rPr>
        <w:lastRenderedPageBreak/>
        <w:drawing>
          <wp:inline distT="0" distB="0" distL="0" distR="0" wp14:anchorId="5E7D1E14" wp14:editId="00F7D9EF">
            <wp:extent cx="5262880" cy="3944620"/>
            <wp:effectExtent l="0" t="0" r="0" b="0"/>
            <wp:docPr id="13" name="图片 13" descr="\\10.10.32.20\ncc\月评价值班\！月评价-7日前\2025\202510\素材\2025年10月全国主要气象灾害分布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0.10.32.20\ncc\月评价值班\！月评价-7日前\2025\202510\素材\2025年10月全国主要气象灾害分布图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FCD70" w14:textId="77777777" w:rsidR="004F5E42" w:rsidRPr="004A218E" w:rsidRDefault="004A218E" w:rsidP="004F5E42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rFonts w:ascii="仿宋_GB2312" w:eastAsia="仿宋_GB2312"/>
          <w:b/>
          <w:sz w:val="24"/>
        </w:rPr>
      </w:pPr>
      <w:r w:rsidRPr="004A218E">
        <w:rPr>
          <w:rFonts w:ascii="仿宋_GB2312" w:eastAsia="仿宋_GB2312"/>
          <w:b/>
          <w:sz w:val="24"/>
        </w:rPr>
        <w:t>2025</w:t>
      </w:r>
      <w:r w:rsidR="004F5E42" w:rsidRPr="004A218E">
        <w:rPr>
          <w:rFonts w:ascii="仿宋_GB2312" w:eastAsia="仿宋_GB2312" w:hint="eastAsia"/>
          <w:b/>
          <w:sz w:val="24"/>
        </w:rPr>
        <w:t>年</w:t>
      </w:r>
      <w:r w:rsidRPr="004A218E">
        <w:rPr>
          <w:rFonts w:ascii="仿宋_GB2312" w:eastAsia="仿宋_GB2312"/>
          <w:b/>
          <w:sz w:val="24"/>
        </w:rPr>
        <w:t>10</w:t>
      </w:r>
      <w:r w:rsidR="004F5E42" w:rsidRPr="004A218E">
        <w:rPr>
          <w:rFonts w:ascii="仿宋_GB2312" w:eastAsia="仿宋_GB2312" w:hint="eastAsia"/>
          <w:b/>
          <w:sz w:val="24"/>
        </w:rPr>
        <w:t>月全国主要气象灾害分布图</w:t>
      </w:r>
    </w:p>
    <w:p w14:paraId="36591250" w14:textId="77777777" w:rsidR="004F5E42" w:rsidRPr="004A218E" w:rsidRDefault="004F5E42" w:rsidP="004F5E42">
      <w:pPr>
        <w:widowControl/>
        <w:autoSpaceDE w:val="0"/>
        <w:autoSpaceDN w:val="0"/>
        <w:adjustRightInd w:val="0"/>
        <w:snapToGrid w:val="0"/>
        <w:spacing w:line="312" w:lineRule="auto"/>
        <w:rPr>
          <w:rFonts w:eastAsia="仿宋_GB2312"/>
          <w:noProof/>
          <w:sz w:val="28"/>
          <w:szCs w:val="28"/>
        </w:rPr>
      </w:pPr>
    </w:p>
    <w:p w14:paraId="12204BA0" w14:textId="77777777" w:rsidR="00727282" w:rsidRPr="00DF18EC" w:rsidRDefault="00727282" w:rsidP="00B91016">
      <w:pPr>
        <w:spacing w:line="360" w:lineRule="auto"/>
        <w:rPr>
          <w:rFonts w:eastAsia="仿宋_GB2312"/>
          <w:sz w:val="28"/>
          <w:szCs w:val="28"/>
        </w:rPr>
      </w:pPr>
    </w:p>
    <w:p w14:paraId="7C01F451" w14:textId="1D5A4EA4" w:rsidR="00727282" w:rsidRDefault="00727282" w:rsidP="00B91016">
      <w:pPr>
        <w:spacing w:line="360" w:lineRule="auto"/>
        <w:rPr>
          <w:rFonts w:eastAsia="仿宋_GB2312"/>
          <w:sz w:val="28"/>
          <w:szCs w:val="28"/>
        </w:rPr>
      </w:pPr>
    </w:p>
    <w:p w14:paraId="438B3820" w14:textId="77777777" w:rsidR="000255C0" w:rsidRPr="00DF18EC" w:rsidRDefault="000255C0" w:rsidP="00B91016">
      <w:pPr>
        <w:spacing w:line="360" w:lineRule="auto"/>
        <w:rPr>
          <w:rFonts w:eastAsia="仿宋_GB2312" w:hint="eastAsia"/>
          <w:sz w:val="28"/>
          <w:szCs w:val="28"/>
        </w:rPr>
      </w:pPr>
    </w:p>
    <w:p w14:paraId="7206B44B" w14:textId="77777777" w:rsidR="00784093" w:rsidRPr="00DF18EC" w:rsidRDefault="00784093" w:rsidP="00B91016">
      <w:pPr>
        <w:spacing w:line="360" w:lineRule="auto"/>
        <w:rPr>
          <w:rFonts w:eastAsia="仿宋_GB2312"/>
          <w:sz w:val="28"/>
          <w:szCs w:val="28"/>
        </w:rPr>
      </w:pPr>
      <w:r w:rsidRPr="00DF18EC">
        <w:rPr>
          <w:rFonts w:eastAsia="仿宋_GB2312"/>
          <w:sz w:val="28"/>
          <w:szCs w:val="28"/>
        </w:rPr>
        <w:t>主班：</w:t>
      </w:r>
      <w:r w:rsidR="004A218E">
        <w:rPr>
          <w:rFonts w:eastAsia="仿宋_GB2312" w:hint="eastAsia"/>
          <w:sz w:val="28"/>
          <w:szCs w:val="28"/>
        </w:rPr>
        <w:t>朱晓</w:t>
      </w:r>
      <w:r w:rsidR="004A218E">
        <w:rPr>
          <w:rFonts w:eastAsia="仿宋_GB2312"/>
          <w:sz w:val="28"/>
          <w:szCs w:val="28"/>
        </w:rPr>
        <w:t>金</w:t>
      </w:r>
      <w:r w:rsidR="004A218E">
        <w:rPr>
          <w:rFonts w:eastAsia="仿宋_GB2312" w:hint="eastAsia"/>
          <w:sz w:val="28"/>
          <w:szCs w:val="28"/>
        </w:rPr>
        <w:t xml:space="preserve"> </w:t>
      </w:r>
      <w:r w:rsidR="004A218E">
        <w:rPr>
          <w:rFonts w:eastAsia="仿宋_GB2312"/>
          <w:sz w:val="28"/>
          <w:szCs w:val="28"/>
        </w:rPr>
        <w:t xml:space="preserve">        </w:t>
      </w:r>
      <w:r w:rsidR="004A218E" w:rsidRPr="004A218E">
        <w:rPr>
          <w:rFonts w:eastAsia="仿宋_GB2312" w:hint="eastAsia"/>
          <w:sz w:val="28"/>
          <w:szCs w:val="28"/>
        </w:rPr>
        <w:t>支撑班</w:t>
      </w:r>
      <w:r w:rsidR="004A218E">
        <w:rPr>
          <w:rFonts w:eastAsia="仿宋_GB2312" w:hint="eastAsia"/>
          <w:sz w:val="28"/>
          <w:szCs w:val="28"/>
        </w:rPr>
        <w:t>：陈</w:t>
      </w:r>
      <w:r w:rsidR="004A218E">
        <w:rPr>
          <w:rFonts w:eastAsia="仿宋_GB2312"/>
          <w:sz w:val="28"/>
          <w:szCs w:val="28"/>
        </w:rPr>
        <w:t>逸骁</w:t>
      </w:r>
      <w:r w:rsidRPr="00DF18EC">
        <w:rPr>
          <w:rFonts w:eastAsia="仿宋_GB2312"/>
          <w:sz w:val="28"/>
          <w:szCs w:val="28"/>
        </w:rPr>
        <w:t xml:space="preserve"> </w:t>
      </w:r>
      <w:r w:rsidR="002909CB" w:rsidRPr="00DF18EC">
        <w:rPr>
          <w:rFonts w:eastAsia="仿宋_GB2312" w:hint="eastAsia"/>
          <w:sz w:val="28"/>
          <w:szCs w:val="28"/>
        </w:rPr>
        <w:t xml:space="preserve">      </w:t>
      </w:r>
      <w:r w:rsidRPr="00DF18EC">
        <w:rPr>
          <w:rFonts w:eastAsia="仿宋_GB2312"/>
          <w:sz w:val="28"/>
          <w:szCs w:val="28"/>
        </w:rPr>
        <w:t xml:space="preserve">    </w:t>
      </w:r>
      <w:r w:rsidR="00760807" w:rsidRPr="00DF18EC">
        <w:rPr>
          <w:rFonts w:eastAsia="仿宋_GB2312" w:hint="eastAsia"/>
          <w:sz w:val="28"/>
          <w:szCs w:val="28"/>
        </w:rPr>
        <w:t xml:space="preserve">  </w:t>
      </w:r>
      <w:r w:rsidRPr="00DF18EC">
        <w:rPr>
          <w:rFonts w:eastAsia="仿宋_GB2312"/>
          <w:sz w:val="28"/>
          <w:szCs w:val="28"/>
        </w:rPr>
        <w:t>签发：</w:t>
      </w:r>
      <w:r w:rsidR="004A218E">
        <w:rPr>
          <w:rFonts w:eastAsia="仿宋_GB2312" w:hint="eastAsia"/>
          <w:sz w:val="28"/>
          <w:szCs w:val="28"/>
        </w:rPr>
        <w:t>高歌</w:t>
      </w:r>
    </w:p>
    <w:sectPr w:rsidR="00784093" w:rsidRPr="00DF18EC" w:rsidSect="006D7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9CE515" w14:textId="77777777" w:rsidR="004D728B" w:rsidRDefault="004D728B" w:rsidP="00CA4BCD">
      <w:r>
        <w:separator/>
      </w:r>
    </w:p>
  </w:endnote>
  <w:endnote w:type="continuationSeparator" w:id="0">
    <w:p w14:paraId="03C74BC1" w14:textId="77777777" w:rsidR="004D728B" w:rsidRDefault="004D728B" w:rsidP="00CA4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44C3D6" w14:textId="77777777" w:rsidR="004D728B" w:rsidRDefault="004D728B" w:rsidP="00CA4BCD">
      <w:r>
        <w:separator/>
      </w:r>
    </w:p>
  </w:footnote>
  <w:footnote w:type="continuationSeparator" w:id="0">
    <w:p w14:paraId="151D4FEA" w14:textId="77777777" w:rsidR="004D728B" w:rsidRDefault="004D728B" w:rsidP="00CA4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A3681"/>
    <w:multiLevelType w:val="hybridMultilevel"/>
    <w:tmpl w:val="7A48B984"/>
    <w:lvl w:ilvl="0" w:tplc="93743F9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8ABC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7CFF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560D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F68C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AAA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404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542D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5061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0372C"/>
    <w:multiLevelType w:val="hybridMultilevel"/>
    <w:tmpl w:val="C1906DB0"/>
    <w:lvl w:ilvl="0" w:tplc="8A1AB1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A849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76A9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D421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D2AD5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22EB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6AB5A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1E02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A6D7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C9"/>
    <w:rsid w:val="000003B1"/>
    <w:rsid w:val="00000962"/>
    <w:rsid w:val="00001A7C"/>
    <w:rsid w:val="00006753"/>
    <w:rsid w:val="000067B0"/>
    <w:rsid w:val="000069AF"/>
    <w:rsid w:val="00011070"/>
    <w:rsid w:val="0001345E"/>
    <w:rsid w:val="00013556"/>
    <w:rsid w:val="000177CC"/>
    <w:rsid w:val="00020338"/>
    <w:rsid w:val="00020727"/>
    <w:rsid w:val="000224A4"/>
    <w:rsid w:val="0002250A"/>
    <w:rsid w:val="00022ABE"/>
    <w:rsid w:val="00022F0D"/>
    <w:rsid w:val="00023351"/>
    <w:rsid w:val="000253ED"/>
    <w:rsid w:val="000255C0"/>
    <w:rsid w:val="000256F7"/>
    <w:rsid w:val="00025EC2"/>
    <w:rsid w:val="00027024"/>
    <w:rsid w:val="00031F42"/>
    <w:rsid w:val="000335A3"/>
    <w:rsid w:val="00040ACB"/>
    <w:rsid w:val="00040C9B"/>
    <w:rsid w:val="00042350"/>
    <w:rsid w:val="000427F3"/>
    <w:rsid w:val="000430C3"/>
    <w:rsid w:val="00044155"/>
    <w:rsid w:val="00045390"/>
    <w:rsid w:val="00050EBF"/>
    <w:rsid w:val="00053E20"/>
    <w:rsid w:val="00054035"/>
    <w:rsid w:val="00054866"/>
    <w:rsid w:val="00054AB3"/>
    <w:rsid w:val="00055A8F"/>
    <w:rsid w:val="00057319"/>
    <w:rsid w:val="000575E2"/>
    <w:rsid w:val="00060ACE"/>
    <w:rsid w:val="00061F05"/>
    <w:rsid w:val="00062722"/>
    <w:rsid w:val="00063EB6"/>
    <w:rsid w:val="00063F79"/>
    <w:rsid w:val="00064940"/>
    <w:rsid w:val="00064A4A"/>
    <w:rsid w:val="00065F4B"/>
    <w:rsid w:val="00066250"/>
    <w:rsid w:val="00066814"/>
    <w:rsid w:val="00067299"/>
    <w:rsid w:val="000672BE"/>
    <w:rsid w:val="000677A5"/>
    <w:rsid w:val="000748CA"/>
    <w:rsid w:val="00074F11"/>
    <w:rsid w:val="000773A2"/>
    <w:rsid w:val="000773B6"/>
    <w:rsid w:val="00077FC0"/>
    <w:rsid w:val="00080171"/>
    <w:rsid w:val="000819CB"/>
    <w:rsid w:val="000835BC"/>
    <w:rsid w:val="0008560C"/>
    <w:rsid w:val="00086447"/>
    <w:rsid w:val="00086522"/>
    <w:rsid w:val="00087B01"/>
    <w:rsid w:val="000911A2"/>
    <w:rsid w:val="000923E0"/>
    <w:rsid w:val="00092DD0"/>
    <w:rsid w:val="00093A99"/>
    <w:rsid w:val="00095CB6"/>
    <w:rsid w:val="00096CE7"/>
    <w:rsid w:val="000A20D0"/>
    <w:rsid w:val="000A3429"/>
    <w:rsid w:val="000A5E4A"/>
    <w:rsid w:val="000A60FF"/>
    <w:rsid w:val="000A7AE8"/>
    <w:rsid w:val="000B1AAD"/>
    <w:rsid w:val="000B3110"/>
    <w:rsid w:val="000B3A9E"/>
    <w:rsid w:val="000B3E79"/>
    <w:rsid w:val="000B49EF"/>
    <w:rsid w:val="000B6B64"/>
    <w:rsid w:val="000B6E72"/>
    <w:rsid w:val="000B7D66"/>
    <w:rsid w:val="000C0182"/>
    <w:rsid w:val="000C07CC"/>
    <w:rsid w:val="000C08F2"/>
    <w:rsid w:val="000C1DEC"/>
    <w:rsid w:val="000C2E4A"/>
    <w:rsid w:val="000C3D85"/>
    <w:rsid w:val="000C4CBB"/>
    <w:rsid w:val="000C7DC2"/>
    <w:rsid w:val="000D1759"/>
    <w:rsid w:val="000D1E12"/>
    <w:rsid w:val="000D2388"/>
    <w:rsid w:val="000D3631"/>
    <w:rsid w:val="000D48E1"/>
    <w:rsid w:val="000D5D6A"/>
    <w:rsid w:val="000D6CBF"/>
    <w:rsid w:val="000D6E3A"/>
    <w:rsid w:val="000D7C58"/>
    <w:rsid w:val="000E0F7B"/>
    <w:rsid w:val="000E24A1"/>
    <w:rsid w:val="000E2928"/>
    <w:rsid w:val="000E3F6A"/>
    <w:rsid w:val="000E468A"/>
    <w:rsid w:val="000E48B1"/>
    <w:rsid w:val="000E597B"/>
    <w:rsid w:val="000E5A53"/>
    <w:rsid w:val="000E6197"/>
    <w:rsid w:val="000F05D3"/>
    <w:rsid w:val="000F0E7F"/>
    <w:rsid w:val="000F190F"/>
    <w:rsid w:val="000F27CA"/>
    <w:rsid w:val="000F3FA9"/>
    <w:rsid w:val="000F4309"/>
    <w:rsid w:val="000F66AC"/>
    <w:rsid w:val="000F7C45"/>
    <w:rsid w:val="001013E4"/>
    <w:rsid w:val="00101B0E"/>
    <w:rsid w:val="0010302A"/>
    <w:rsid w:val="001058DD"/>
    <w:rsid w:val="00106D28"/>
    <w:rsid w:val="00106D6C"/>
    <w:rsid w:val="001070DD"/>
    <w:rsid w:val="0010759C"/>
    <w:rsid w:val="001117EF"/>
    <w:rsid w:val="00111EFD"/>
    <w:rsid w:val="001120E8"/>
    <w:rsid w:val="00112BE5"/>
    <w:rsid w:val="0011629F"/>
    <w:rsid w:val="001171A7"/>
    <w:rsid w:val="00122AA2"/>
    <w:rsid w:val="00122D5A"/>
    <w:rsid w:val="00123FD2"/>
    <w:rsid w:val="00124A5B"/>
    <w:rsid w:val="00125958"/>
    <w:rsid w:val="00125B65"/>
    <w:rsid w:val="00132C3E"/>
    <w:rsid w:val="001331AE"/>
    <w:rsid w:val="00133F5C"/>
    <w:rsid w:val="00134DB7"/>
    <w:rsid w:val="0013533B"/>
    <w:rsid w:val="001369DF"/>
    <w:rsid w:val="00140D4B"/>
    <w:rsid w:val="001418AD"/>
    <w:rsid w:val="00142C10"/>
    <w:rsid w:val="00142ECC"/>
    <w:rsid w:val="00143547"/>
    <w:rsid w:val="00144292"/>
    <w:rsid w:val="001451CB"/>
    <w:rsid w:val="001467A3"/>
    <w:rsid w:val="0014710C"/>
    <w:rsid w:val="00147A0A"/>
    <w:rsid w:val="00147D34"/>
    <w:rsid w:val="00150117"/>
    <w:rsid w:val="00151A48"/>
    <w:rsid w:val="00152236"/>
    <w:rsid w:val="0015292D"/>
    <w:rsid w:val="00153AAE"/>
    <w:rsid w:val="00154B1B"/>
    <w:rsid w:val="00156F38"/>
    <w:rsid w:val="00161B27"/>
    <w:rsid w:val="001620E5"/>
    <w:rsid w:val="00164A69"/>
    <w:rsid w:val="00164B87"/>
    <w:rsid w:val="00166261"/>
    <w:rsid w:val="00166A4E"/>
    <w:rsid w:val="00167BC2"/>
    <w:rsid w:val="00170BF5"/>
    <w:rsid w:val="001714BF"/>
    <w:rsid w:val="00172359"/>
    <w:rsid w:val="00174BC0"/>
    <w:rsid w:val="0017631E"/>
    <w:rsid w:val="00177D97"/>
    <w:rsid w:val="001804F7"/>
    <w:rsid w:val="00182219"/>
    <w:rsid w:val="00182BCC"/>
    <w:rsid w:val="0018334B"/>
    <w:rsid w:val="001849BC"/>
    <w:rsid w:val="00186DAD"/>
    <w:rsid w:val="00187424"/>
    <w:rsid w:val="00190B20"/>
    <w:rsid w:val="00192EE3"/>
    <w:rsid w:val="001935C9"/>
    <w:rsid w:val="00193CF5"/>
    <w:rsid w:val="001973AA"/>
    <w:rsid w:val="001A012F"/>
    <w:rsid w:val="001A0852"/>
    <w:rsid w:val="001A0B93"/>
    <w:rsid w:val="001A1430"/>
    <w:rsid w:val="001A14AF"/>
    <w:rsid w:val="001A20CC"/>
    <w:rsid w:val="001A22A3"/>
    <w:rsid w:val="001A395B"/>
    <w:rsid w:val="001A48F3"/>
    <w:rsid w:val="001B009A"/>
    <w:rsid w:val="001B21F9"/>
    <w:rsid w:val="001B26E4"/>
    <w:rsid w:val="001B2EF9"/>
    <w:rsid w:val="001B31E6"/>
    <w:rsid w:val="001B7D6F"/>
    <w:rsid w:val="001C0AE4"/>
    <w:rsid w:val="001C1C06"/>
    <w:rsid w:val="001C2ACC"/>
    <w:rsid w:val="001C54A8"/>
    <w:rsid w:val="001C55EE"/>
    <w:rsid w:val="001C60EE"/>
    <w:rsid w:val="001D0AB0"/>
    <w:rsid w:val="001D10A9"/>
    <w:rsid w:val="001D1A57"/>
    <w:rsid w:val="001D1C71"/>
    <w:rsid w:val="001D6165"/>
    <w:rsid w:val="001E0719"/>
    <w:rsid w:val="001E1F62"/>
    <w:rsid w:val="001E4A1C"/>
    <w:rsid w:val="001E4D3F"/>
    <w:rsid w:val="001E69F9"/>
    <w:rsid w:val="001F1A05"/>
    <w:rsid w:val="001F28D3"/>
    <w:rsid w:val="001F33FD"/>
    <w:rsid w:val="001F39C7"/>
    <w:rsid w:val="001F3E2C"/>
    <w:rsid w:val="001F4390"/>
    <w:rsid w:val="001F6AEF"/>
    <w:rsid w:val="001F719C"/>
    <w:rsid w:val="001F75D5"/>
    <w:rsid w:val="0020131F"/>
    <w:rsid w:val="0020281A"/>
    <w:rsid w:val="00202CC8"/>
    <w:rsid w:val="0020375B"/>
    <w:rsid w:val="00204ED7"/>
    <w:rsid w:val="00204F4E"/>
    <w:rsid w:val="002053C4"/>
    <w:rsid w:val="00205BE2"/>
    <w:rsid w:val="002067BC"/>
    <w:rsid w:val="002072E7"/>
    <w:rsid w:val="00215F9E"/>
    <w:rsid w:val="00220125"/>
    <w:rsid w:val="002259D2"/>
    <w:rsid w:val="00226937"/>
    <w:rsid w:val="00227FEF"/>
    <w:rsid w:val="00230DEB"/>
    <w:rsid w:val="00231A38"/>
    <w:rsid w:val="00233A23"/>
    <w:rsid w:val="00235653"/>
    <w:rsid w:val="00236788"/>
    <w:rsid w:val="00236834"/>
    <w:rsid w:val="00237B94"/>
    <w:rsid w:val="002404C2"/>
    <w:rsid w:val="00240FDE"/>
    <w:rsid w:val="002418C2"/>
    <w:rsid w:val="00242250"/>
    <w:rsid w:val="00242DC5"/>
    <w:rsid w:val="0024669E"/>
    <w:rsid w:val="002468E3"/>
    <w:rsid w:val="00247077"/>
    <w:rsid w:val="0025415A"/>
    <w:rsid w:val="002543D3"/>
    <w:rsid w:val="0025470C"/>
    <w:rsid w:val="002549A9"/>
    <w:rsid w:val="002557A9"/>
    <w:rsid w:val="00255A2A"/>
    <w:rsid w:val="00256EA9"/>
    <w:rsid w:val="00257875"/>
    <w:rsid w:val="00260D03"/>
    <w:rsid w:val="00261227"/>
    <w:rsid w:val="00263314"/>
    <w:rsid w:val="00263A36"/>
    <w:rsid w:val="0026535D"/>
    <w:rsid w:val="0027056E"/>
    <w:rsid w:val="00270A9C"/>
    <w:rsid w:val="00271C31"/>
    <w:rsid w:val="0027299C"/>
    <w:rsid w:val="00272F59"/>
    <w:rsid w:val="002734C4"/>
    <w:rsid w:val="002736CC"/>
    <w:rsid w:val="00273E79"/>
    <w:rsid w:val="00274952"/>
    <w:rsid w:val="00283302"/>
    <w:rsid w:val="0028672C"/>
    <w:rsid w:val="00290484"/>
    <w:rsid w:val="002909CB"/>
    <w:rsid w:val="0029133E"/>
    <w:rsid w:val="0029249C"/>
    <w:rsid w:val="00292D51"/>
    <w:rsid w:val="00293F02"/>
    <w:rsid w:val="00294694"/>
    <w:rsid w:val="002958A8"/>
    <w:rsid w:val="002959C1"/>
    <w:rsid w:val="002959D8"/>
    <w:rsid w:val="00297307"/>
    <w:rsid w:val="002A4D54"/>
    <w:rsid w:val="002A6CDD"/>
    <w:rsid w:val="002B1C58"/>
    <w:rsid w:val="002B24C5"/>
    <w:rsid w:val="002B6818"/>
    <w:rsid w:val="002B69E8"/>
    <w:rsid w:val="002C0184"/>
    <w:rsid w:val="002C3013"/>
    <w:rsid w:val="002C5791"/>
    <w:rsid w:val="002C781E"/>
    <w:rsid w:val="002C7BF9"/>
    <w:rsid w:val="002C7E8F"/>
    <w:rsid w:val="002D163D"/>
    <w:rsid w:val="002D17ED"/>
    <w:rsid w:val="002D19C7"/>
    <w:rsid w:val="002D3455"/>
    <w:rsid w:val="002D53CC"/>
    <w:rsid w:val="002D6F82"/>
    <w:rsid w:val="002E0707"/>
    <w:rsid w:val="002E0CF0"/>
    <w:rsid w:val="002E16C8"/>
    <w:rsid w:val="002E2030"/>
    <w:rsid w:val="002E3416"/>
    <w:rsid w:val="002E373E"/>
    <w:rsid w:val="002E3EA6"/>
    <w:rsid w:val="002E5315"/>
    <w:rsid w:val="002E61D7"/>
    <w:rsid w:val="002E7439"/>
    <w:rsid w:val="002F1607"/>
    <w:rsid w:val="002F1D27"/>
    <w:rsid w:val="002F3FB5"/>
    <w:rsid w:val="002F4387"/>
    <w:rsid w:val="002F4DA2"/>
    <w:rsid w:val="002F5217"/>
    <w:rsid w:val="002F5257"/>
    <w:rsid w:val="002F58EC"/>
    <w:rsid w:val="002F73D5"/>
    <w:rsid w:val="00300734"/>
    <w:rsid w:val="00301A40"/>
    <w:rsid w:val="003030F5"/>
    <w:rsid w:val="00304718"/>
    <w:rsid w:val="00304998"/>
    <w:rsid w:val="00307DC8"/>
    <w:rsid w:val="00312CF7"/>
    <w:rsid w:val="00313649"/>
    <w:rsid w:val="0031387F"/>
    <w:rsid w:val="00315B2B"/>
    <w:rsid w:val="00317499"/>
    <w:rsid w:val="00317C36"/>
    <w:rsid w:val="00320615"/>
    <w:rsid w:val="00321066"/>
    <w:rsid w:val="00323E67"/>
    <w:rsid w:val="00325C4C"/>
    <w:rsid w:val="00326187"/>
    <w:rsid w:val="00326D49"/>
    <w:rsid w:val="003278D2"/>
    <w:rsid w:val="00330134"/>
    <w:rsid w:val="00330662"/>
    <w:rsid w:val="00330CEB"/>
    <w:rsid w:val="0033686B"/>
    <w:rsid w:val="00336E3C"/>
    <w:rsid w:val="00337B7B"/>
    <w:rsid w:val="003405D9"/>
    <w:rsid w:val="00341B82"/>
    <w:rsid w:val="0034282F"/>
    <w:rsid w:val="00343A52"/>
    <w:rsid w:val="00344E73"/>
    <w:rsid w:val="003465E5"/>
    <w:rsid w:val="00351984"/>
    <w:rsid w:val="003534FB"/>
    <w:rsid w:val="00354E81"/>
    <w:rsid w:val="003557DA"/>
    <w:rsid w:val="003573D0"/>
    <w:rsid w:val="003604A3"/>
    <w:rsid w:val="00363A1A"/>
    <w:rsid w:val="00363D15"/>
    <w:rsid w:val="00364D6E"/>
    <w:rsid w:val="00365F15"/>
    <w:rsid w:val="00366250"/>
    <w:rsid w:val="00366374"/>
    <w:rsid w:val="003703FA"/>
    <w:rsid w:val="003706DA"/>
    <w:rsid w:val="00371354"/>
    <w:rsid w:val="00371405"/>
    <w:rsid w:val="003733A9"/>
    <w:rsid w:val="003739E0"/>
    <w:rsid w:val="00373BB7"/>
    <w:rsid w:val="00374083"/>
    <w:rsid w:val="00375735"/>
    <w:rsid w:val="0037641F"/>
    <w:rsid w:val="00380055"/>
    <w:rsid w:val="0038491A"/>
    <w:rsid w:val="00386D9B"/>
    <w:rsid w:val="00387FB8"/>
    <w:rsid w:val="00390260"/>
    <w:rsid w:val="003915E9"/>
    <w:rsid w:val="003923FC"/>
    <w:rsid w:val="003940F5"/>
    <w:rsid w:val="00394AB2"/>
    <w:rsid w:val="00395D1C"/>
    <w:rsid w:val="003A02A9"/>
    <w:rsid w:val="003A128C"/>
    <w:rsid w:val="003A3668"/>
    <w:rsid w:val="003A690B"/>
    <w:rsid w:val="003A7B05"/>
    <w:rsid w:val="003B15BE"/>
    <w:rsid w:val="003B32CF"/>
    <w:rsid w:val="003B3EE8"/>
    <w:rsid w:val="003B581C"/>
    <w:rsid w:val="003B7068"/>
    <w:rsid w:val="003C357C"/>
    <w:rsid w:val="003C627A"/>
    <w:rsid w:val="003D027B"/>
    <w:rsid w:val="003D13B7"/>
    <w:rsid w:val="003D1E63"/>
    <w:rsid w:val="003D2532"/>
    <w:rsid w:val="003D2A94"/>
    <w:rsid w:val="003D364D"/>
    <w:rsid w:val="003D4F21"/>
    <w:rsid w:val="003D5CFF"/>
    <w:rsid w:val="003D7289"/>
    <w:rsid w:val="003F18A2"/>
    <w:rsid w:val="003F3F2F"/>
    <w:rsid w:val="003F3F9B"/>
    <w:rsid w:val="003F42D2"/>
    <w:rsid w:val="003F5C14"/>
    <w:rsid w:val="003F5ED7"/>
    <w:rsid w:val="003F631C"/>
    <w:rsid w:val="0040729D"/>
    <w:rsid w:val="00407DE3"/>
    <w:rsid w:val="0041030B"/>
    <w:rsid w:val="00410DAE"/>
    <w:rsid w:val="00411512"/>
    <w:rsid w:val="0041259D"/>
    <w:rsid w:val="00413987"/>
    <w:rsid w:val="00414AB1"/>
    <w:rsid w:val="00414F11"/>
    <w:rsid w:val="004154B5"/>
    <w:rsid w:val="0041746A"/>
    <w:rsid w:val="00417CDF"/>
    <w:rsid w:val="00417D15"/>
    <w:rsid w:val="004215FD"/>
    <w:rsid w:val="00422004"/>
    <w:rsid w:val="0042287E"/>
    <w:rsid w:val="00422CCF"/>
    <w:rsid w:val="0042606D"/>
    <w:rsid w:val="0042757F"/>
    <w:rsid w:val="00427C23"/>
    <w:rsid w:val="00431B80"/>
    <w:rsid w:val="00434783"/>
    <w:rsid w:val="0043744E"/>
    <w:rsid w:val="00442877"/>
    <w:rsid w:val="00443752"/>
    <w:rsid w:val="00443C2A"/>
    <w:rsid w:val="0044515C"/>
    <w:rsid w:val="0044624E"/>
    <w:rsid w:val="00446A31"/>
    <w:rsid w:val="00446D87"/>
    <w:rsid w:val="00453062"/>
    <w:rsid w:val="00454483"/>
    <w:rsid w:val="00456417"/>
    <w:rsid w:val="00462E2E"/>
    <w:rsid w:val="00462E51"/>
    <w:rsid w:val="00464B9E"/>
    <w:rsid w:val="00465053"/>
    <w:rsid w:val="004656A8"/>
    <w:rsid w:val="00465FCB"/>
    <w:rsid w:val="004673AD"/>
    <w:rsid w:val="00467D2B"/>
    <w:rsid w:val="00470D7D"/>
    <w:rsid w:val="00473465"/>
    <w:rsid w:val="00474193"/>
    <w:rsid w:val="00474FE1"/>
    <w:rsid w:val="00475024"/>
    <w:rsid w:val="00477AA6"/>
    <w:rsid w:val="004807E9"/>
    <w:rsid w:val="004808D6"/>
    <w:rsid w:val="004824B6"/>
    <w:rsid w:val="00483953"/>
    <w:rsid w:val="00485E0E"/>
    <w:rsid w:val="0048754A"/>
    <w:rsid w:val="00490183"/>
    <w:rsid w:val="00490AA5"/>
    <w:rsid w:val="00491178"/>
    <w:rsid w:val="00492374"/>
    <w:rsid w:val="00492B48"/>
    <w:rsid w:val="00493481"/>
    <w:rsid w:val="00493B0B"/>
    <w:rsid w:val="00494494"/>
    <w:rsid w:val="004954D9"/>
    <w:rsid w:val="00495558"/>
    <w:rsid w:val="004955FC"/>
    <w:rsid w:val="004965BF"/>
    <w:rsid w:val="00497A3A"/>
    <w:rsid w:val="00497D56"/>
    <w:rsid w:val="004A2010"/>
    <w:rsid w:val="004A2056"/>
    <w:rsid w:val="004A218E"/>
    <w:rsid w:val="004A4E13"/>
    <w:rsid w:val="004A57AA"/>
    <w:rsid w:val="004A5E43"/>
    <w:rsid w:val="004B238C"/>
    <w:rsid w:val="004B3E38"/>
    <w:rsid w:val="004B3FC3"/>
    <w:rsid w:val="004B5A8F"/>
    <w:rsid w:val="004B6A08"/>
    <w:rsid w:val="004B75E0"/>
    <w:rsid w:val="004C0BB2"/>
    <w:rsid w:val="004C1EE2"/>
    <w:rsid w:val="004C22E8"/>
    <w:rsid w:val="004C4447"/>
    <w:rsid w:val="004C454B"/>
    <w:rsid w:val="004C482C"/>
    <w:rsid w:val="004D0F37"/>
    <w:rsid w:val="004D15D4"/>
    <w:rsid w:val="004D240A"/>
    <w:rsid w:val="004D4215"/>
    <w:rsid w:val="004D437E"/>
    <w:rsid w:val="004D4613"/>
    <w:rsid w:val="004D47EF"/>
    <w:rsid w:val="004D5709"/>
    <w:rsid w:val="004D5761"/>
    <w:rsid w:val="004D6593"/>
    <w:rsid w:val="004D728B"/>
    <w:rsid w:val="004E2A5C"/>
    <w:rsid w:val="004E2A6A"/>
    <w:rsid w:val="004E3A4F"/>
    <w:rsid w:val="004E5298"/>
    <w:rsid w:val="004E69AD"/>
    <w:rsid w:val="004F0A85"/>
    <w:rsid w:val="004F1B17"/>
    <w:rsid w:val="004F5766"/>
    <w:rsid w:val="004F5E42"/>
    <w:rsid w:val="004F6433"/>
    <w:rsid w:val="004F74B3"/>
    <w:rsid w:val="00502533"/>
    <w:rsid w:val="00503072"/>
    <w:rsid w:val="00505E37"/>
    <w:rsid w:val="00513D6E"/>
    <w:rsid w:val="005217F9"/>
    <w:rsid w:val="005222EF"/>
    <w:rsid w:val="005230F1"/>
    <w:rsid w:val="005239B5"/>
    <w:rsid w:val="0052426F"/>
    <w:rsid w:val="00525E80"/>
    <w:rsid w:val="0053064B"/>
    <w:rsid w:val="005313DB"/>
    <w:rsid w:val="0053167E"/>
    <w:rsid w:val="00531D39"/>
    <w:rsid w:val="005342BA"/>
    <w:rsid w:val="00534B9F"/>
    <w:rsid w:val="0053584A"/>
    <w:rsid w:val="005374B2"/>
    <w:rsid w:val="00540164"/>
    <w:rsid w:val="00542096"/>
    <w:rsid w:val="00550FA6"/>
    <w:rsid w:val="005527FD"/>
    <w:rsid w:val="00553F8E"/>
    <w:rsid w:val="00557726"/>
    <w:rsid w:val="00557838"/>
    <w:rsid w:val="005604C6"/>
    <w:rsid w:val="00561752"/>
    <w:rsid w:val="00563680"/>
    <w:rsid w:val="005636E4"/>
    <w:rsid w:val="00564E2D"/>
    <w:rsid w:val="0056537B"/>
    <w:rsid w:val="00565B85"/>
    <w:rsid w:val="005667B7"/>
    <w:rsid w:val="00566D99"/>
    <w:rsid w:val="00567083"/>
    <w:rsid w:val="005671DD"/>
    <w:rsid w:val="005672E6"/>
    <w:rsid w:val="005700BD"/>
    <w:rsid w:val="005703DE"/>
    <w:rsid w:val="00570A26"/>
    <w:rsid w:val="00571736"/>
    <w:rsid w:val="0057194F"/>
    <w:rsid w:val="005726E7"/>
    <w:rsid w:val="005739DD"/>
    <w:rsid w:val="00577022"/>
    <w:rsid w:val="00582E94"/>
    <w:rsid w:val="00583A3A"/>
    <w:rsid w:val="00583EAB"/>
    <w:rsid w:val="00586799"/>
    <w:rsid w:val="00586B65"/>
    <w:rsid w:val="005877EA"/>
    <w:rsid w:val="0059175D"/>
    <w:rsid w:val="005924BF"/>
    <w:rsid w:val="00595D49"/>
    <w:rsid w:val="00597288"/>
    <w:rsid w:val="005972DA"/>
    <w:rsid w:val="00597D69"/>
    <w:rsid w:val="005A1A6D"/>
    <w:rsid w:val="005A3905"/>
    <w:rsid w:val="005A3E16"/>
    <w:rsid w:val="005A5F64"/>
    <w:rsid w:val="005A65C9"/>
    <w:rsid w:val="005A6E2A"/>
    <w:rsid w:val="005A7B4F"/>
    <w:rsid w:val="005B01C3"/>
    <w:rsid w:val="005B0D2A"/>
    <w:rsid w:val="005B211D"/>
    <w:rsid w:val="005B3360"/>
    <w:rsid w:val="005B3873"/>
    <w:rsid w:val="005C0598"/>
    <w:rsid w:val="005C0EE7"/>
    <w:rsid w:val="005C1055"/>
    <w:rsid w:val="005C1AF7"/>
    <w:rsid w:val="005C1CF5"/>
    <w:rsid w:val="005C2690"/>
    <w:rsid w:val="005C40FA"/>
    <w:rsid w:val="005C5751"/>
    <w:rsid w:val="005C5DC6"/>
    <w:rsid w:val="005C61EA"/>
    <w:rsid w:val="005D03DC"/>
    <w:rsid w:val="005D0A01"/>
    <w:rsid w:val="005D1220"/>
    <w:rsid w:val="005D17E6"/>
    <w:rsid w:val="005D29A4"/>
    <w:rsid w:val="005D417E"/>
    <w:rsid w:val="005D471F"/>
    <w:rsid w:val="005D49FC"/>
    <w:rsid w:val="005D4E93"/>
    <w:rsid w:val="005D689E"/>
    <w:rsid w:val="005D736E"/>
    <w:rsid w:val="005E0345"/>
    <w:rsid w:val="005E15D0"/>
    <w:rsid w:val="005E2BD8"/>
    <w:rsid w:val="005E71A9"/>
    <w:rsid w:val="005F0BAB"/>
    <w:rsid w:val="005F137D"/>
    <w:rsid w:val="005F275D"/>
    <w:rsid w:val="005F471C"/>
    <w:rsid w:val="005F5C82"/>
    <w:rsid w:val="005F6838"/>
    <w:rsid w:val="005F6E88"/>
    <w:rsid w:val="005F7B29"/>
    <w:rsid w:val="00600FB1"/>
    <w:rsid w:val="006010B2"/>
    <w:rsid w:val="00601F3B"/>
    <w:rsid w:val="00602763"/>
    <w:rsid w:val="00602885"/>
    <w:rsid w:val="00611A84"/>
    <w:rsid w:val="006163D4"/>
    <w:rsid w:val="00617F0D"/>
    <w:rsid w:val="006210A8"/>
    <w:rsid w:val="00622D2D"/>
    <w:rsid w:val="00623306"/>
    <w:rsid w:val="006257F1"/>
    <w:rsid w:val="00626565"/>
    <w:rsid w:val="00627406"/>
    <w:rsid w:val="00627715"/>
    <w:rsid w:val="006279CE"/>
    <w:rsid w:val="0063006D"/>
    <w:rsid w:val="00630CAD"/>
    <w:rsid w:val="0063100E"/>
    <w:rsid w:val="006329B7"/>
    <w:rsid w:val="006334D2"/>
    <w:rsid w:val="0063386D"/>
    <w:rsid w:val="00634272"/>
    <w:rsid w:val="00635713"/>
    <w:rsid w:val="00636BCC"/>
    <w:rsid w:val="006375EB"/>
    <w:rsid w:val="00641618"/>
    <w:rsid w:val="00642331"/>
    <w:rsid w:val="00642F9A"/>
    <w:rsid w:val="00643F4F"/>
    <w:rsid w:val="00643FDD"/>
    <w:rsid w:val="006444C0"/>
    <w:rsid w:val="0064613D"/>
    <w:rsid w:val="00650BA3"/>
    <w:rsid w:val="0065170B"/>
    <w:rsid w:val="00653E7C"/>
    <w:rsid w:val="00654301"/>
    <w:rsid w:val="00654E05"/>
    <w:rsid w:val="006567F9"/>
    <w:rsid w:val="0065682D"/>
    <w:rsid w:val="00657664"/>
    <w:rsid w:val="00660157"/>
    <w:rsid w:val="00660A68"/>
    <w:rsid w:val="0066276D"/>
    <w:rsid w:val="00664835"/>
    <w:rsid w:val="00665106"/>
    <w:rsid w:val="00667DF5"/>
    <w:rsid w:val="00672463"/>
    <w:rsid w:val="00674535"/>
    <w:rsid w:val="0067544E"/>
    <w:rsid w:val="00676BB0"/>
    <w:rsid w:val="00677252"/>
    <w:rsid w:val="006814C4"/>
    <w:rsid w:val="006814C9"/>
    <w:rsid w:val="00682B74"/>
    <w:rsid w:val="00683385"/>
    <w:rsid w:val="0068552D"/>
    <w:rsid w:val="00687825"/>
    <w:rsid w:val="006908E1"/>
    <w:rsid w:val="00691D5A"/>
    <w:rsid w:val="00691EE3"/>
    <w:rsid w:val="0069349A"/>
    <w:rsid w:val="00693D27"/>
    <w:rsid w:val="006943DC"/>
    <w:rsid w:val="006A29AC"/>
    <w:rsid w:val="006A3318"/>
    <w:rsid w:val="006A3BBE"/>
    <w:rsid w:val="006A46E6"/>
    <w:rsid w:val="006A4D53"/>
    <w:rsid w:val="006A51C5"/>
    <w:rsid w:val="006A5C2B"/>
    <w:rsid w:val="006A679B"/>
    <w:rsid w:val="006A6A01"/>
    <w:rsid w:val="006A79D0"/>
    <w:rsid w:val="006B480B"/>
    <w:rsid w:val="006B4B80"/>
    <w:rsid w:val="006B5C91"/>
    <w:rsid w:val="006B7536"/>
    <w:rsid w:val="006C0CEC"/>
    <w:rsid w:val="006C2877"/>
    <w:rsid w:val="006C2BC8"/>
    <w:rsid w:val="006C466E"/>
    <w:rsid w:val="006C4C8C"/>
    <w:rsid w:val="006C4E95"/>
    <w:rsid w:val="006C6C32"/>
    <w:rsid w:val="006C728B"/>
    <w:rsid w:val="006D01F7"/>
    <w:rsid w:val="006D0209"/>
    <w:rsid w:val="006D0BA0"/>
    <w:rsid w:val="006D6197"/>
    <w:rsid w:val="006D7100"/>
    <w:rsid w:val="006D722C"/>
    <w:rsid w:val="006D7CD6"/>
    <w:rsid w:val="006E0ACB"/>
    <w:rsid w:val="006E1870"/>
    <w:rsid w:val="006E229B"/>
    <w:rsid w:val="006E2FAE"/>
    <w:rsid w:val="006E3111"/>
    <w:rsid w:val="006E37CF"/>
    <w:rsid w:val="006E38E6"/>
    <w:rsid w:val="006E3B01"/>
    <w:rsid w:val="006E3B52"/>
    <w:rsid w:val="006E453E"/>
    <w:rsid w:val="006E5FF2"/>
    <w:rsid w:val="006E6393"/>
    <w:rsid w:val="006E6B2D"/>
    <w:rsid w:val="006F14EE"/>
    <w:rsid w:val="006F1ED6"/>
    <w:rsid w:val="006F3AA9"/>
    <w:rsid w:val="006F3B10"/>
    <w:rsid w:val="006F5E6E"/>
    <w:rsid w:val="006F66A2"/>
    <w:rsid w:val="006F67A0"/>
    <w:rsid w:val="006F67BF"/>
    <w:rsid w:val="006F7139"/>
    <w:rsid w:val="0070116D"/>
    <w:rsid w:val="0070296E"/>
    <w:rsid w:val="00702D34"/>
    <w:rsid w:val="0070325A"/>
    <w:rsid w:val="007039C8"/>
    <w:rsid w:val="0070449A"/>
    <w:rsid w:val="00704E09"/>
    <w:rsid w:val="00707D5A"/>
    <w:rsid w:val="00710AE4"/>
    <w:rsid w:val="0071164B"/>
    <w:rsid w:val="00712513"/>
    <w:rsid w:val="00713020"/>
    <w:rsid w:val="0071362A"/>
    <w:rsid w:val="00713DF0"/>
    <w:rsid w:val="00713F88"/>
    <w:rsid w:val="0071489F"/>
    <w:rsid w:val="00716103"/>
    <w:rsid w:val="00716322"/>
    <w:rsid w:val="00724D45"/>
    <w:rsid w:val="00726DBB"/>
    <w:rsid w:val="00727014"/>
    <w:rsid w:val="00727142"/>
    <w:rsid w:val="00727282"/>
    <w:rsid w:val="00731D02"/>
    <w:rsid w:val="007324EB"/>
    <w:rsid w:val="00733D38"/>
    <w:rsid w:val="0073426B"/>
    <w:rsid w:val="00735757"/>
    <w:rsid w:val="007365B1"/>
    <w:rsid w:val="00736806"/>
    <w:rsid w:val="007368D1"/>
    <w:rsid w:val="00742D4C"/>
    <w:rsid w:val="00742DEC"/>
    <w:rsid w:val="00743AEB"/>
    <w:rsid w:val="00743B9B"/>
    <w:rsid w:val="00743CE3"/>
    <w:rsid w:val="00744133"/>
    <w:rsid w:val="00744842"/>
    <w:rsid w:val="00744E5B"/>
    <w:rsid w:val="0074711C"/>
    <w:rsid w:val="00747ECA"/>
    <w:rsid w:val="00750D1D"/>
    <w:rsid w:val="00752338"/>
    <w:rsid w:val="00752F29"/>
    <w:rsid w:val="00752FCB"/>
    <w:rsid w:val="00753535"/>
    <w:rsid w:val="00753589"/>
    <w:rsid w:val="0075395B"/>
    <w:rsid w:val="00753E92"/>
    <w:rsid w:val="00755BBA"/>
    <w:rsid w:val="00756B7A"/>
    <w:rsid w:val="0075732E"/>
    <w:rsid w:val="00760807"/>
    <w:rsid w:val="00764E42"/>
    <w:rsid w:val="0076612D"/>
    <w:rsid w:val="0076734D"/>
    <w:rsid w:val="0076748F"/>
    <w:rsid w:val="00767755"/>
    <w:rsid w:val="00770D07"/>
    <w:rsid w:val="007756A4"/>
    <w:rsid w:val="00781451"/>
    <w:rsid w:val="00781DDD"/>
    <w:rsid w:val="00782F83"/>
    <w:rsid w:val="0078351E"/>
    <w:rsid w:val="00784093"/>
    <w:rsid w:val="00784BE3"/>
    <w:rsid w:val="00784FF5"/>
    <w:rsid w:val="00786025"/>
    <w:rsid w:val="00786A02"/>
    <w:rsid w:val="00790FCD"/>
    <w:rsid w:val="007913B4"/>
    <w:rsid w:val="0079151C"/>
    <w:rsid w:val="007927B9"/>
    <w:rsid w:val="007929DB"/>
    <w:rsid w:val="0079339F"/>
    <w:rsid w:val="007951A7"/>
    <w:rsid w:val="0079564D"/>
    <w:rsid w:val="00795A55"/>
    <w:rsid w:val="00796131"/>
    <w:rsid w:val="007A1219"/>
    <w:rsid w:val="007A15CB"/>
    <w:rsid w:val="007A172C"/>
    <w:rsid w:val="007A1BEE"/>
    <w:rsid w:val="007A1E76"/>
    <w:rsid w:val="007A2E88"/>
    <w:rsid w:val="007A4F88"/>
    <w:rsid w:val="007A5EF8"/>
    <w:rsid w:val="007A62B9"/>
    <w:rsid w:val="007A79C9"/>
    <w:rsid w:val="007B40BF"/>
    <w:rsid w:val="007B55D8"/>
    <w:rsid w:val="007C19D3"/>
    <w:rsid w:val="007C2452"/>
    <w:rsid w:val="007C76A1"/>
    <w:rsid w:val="007D3758"/>
    <w:rsid w:val="007D3C5C"/>
    <w:rsid w:val="007D49C4"/>
    <w:rsid w:val="007D6361"/>
    <w:rsid w:val="007D6819"/>
    <w:rsid w:val="007D6913"/>
    <w:rsid w:val="007D6F57"/>
    <w:rsid w:val="007E0FE4"/>
    <w:rsid w:val="007E423A"/>
    <w:rsid w:val="007E5B31"/>
    <w:rsid w:val="007E6CFE"/>
    <w:rsid w:val="007E6D98"/>
    <w:rsid w:val="007F0487"/>
    <w:rsid w:val="007F163B"/>
    <w:rsid w:val="007F3704"/>
    <w:rsid w:val="007F3DEA"/>
    <w:rsid w:val="007F6979"/>
    <w:rsid w:val="007F6A1F"/>
    <w:rsid w:val="00801831"/>
    <w:rsid w:val="00801E4A"/>
    <w:rsid w:val="00803858"/>
    <w:rsid w:val="00805BD6"/>
    <w:rsid w:val="008064BB"/>
    <w:rsid w:val="008065D2"/>
    <w:rsid w:val="00806C67"/>
    <w:rsid w:val="008124B7"/>
    <w:rsid w:val="00812C17"/>
    <w:rsid w:val="00814839"/>
    <w:rsid w:val="00820C56"/>
    <w:rsid w:val="00820C9D"/>
    <w:rsid w:val="00821497"/>
    <w:rsid w:val="00823636"/>
    <w:rsid w:val="00824C77"/>
    <w:rsid w:val="0082527B"/>
    <w:rsid w:val="0082698E"/>
    <w:rsid w:val="0083216A"/>
    <w:rsid w:val="008337A7"/>
    <w:rsid w:val="00833E7C"/>
    <w:rsid w:val="00834955"/>
    <w:rsid w:val="00840202"/>
    <w:rsid w:val="008403FF"/>
    <w:rsid w:val="00843C77"/>
    <w:rsid w:val="00843D10"/>
    <w:rsid w:val="00843F06"/>
    <w:rsid w:val="008457A8"/>
    <w:rsid w:val="008457EF"/>
    <w:rsid w:val="00847109"/>
    <w:rsid w:val="008502A4"/>
    <w:rsid w:val="00850757"/>
    <w:rsid w:val="0085094C"/>
    <w:rsid w:val="00850980"/>
    <w:rsid w:val="00851685"/>
    <w:rsid w:val="00853B67"/>
    <w:rsid w:val="00855AA9"/>
    <w:rsid w:val="008603F8"/>
    <w:rsid w:val="0086126E"/>
    <w:rsid w:val="0086388D"/>
    <w:rsid w:val="00863D2D"/>
    <w:rsid w:val="00863FBC"/>
    <w:rsid w:val="00864F9B"/>
    <w:rsid w:val="00865131"/>
    <w:rsid w:val="008659AF"/>
    <w:rsid w:val="00866FE9"/>
    <w:rsid w:val="00870794"/>
    <w:rsid w:val="00872959"/>
    <w:rsid w:val="00874453"/>
    <w:rsid w:val="00876478"/>
    <w:rsid w:val="00877A3B"/>
    <w:rsid w:val="00880EB2"/>
    <w:rsid w:val="00881025"/>
    <w:rsid w:val="0088381A"/>
    <w:rsid w:val="00884720"/>
    <w:rsid w:val="008918FD"/>
    <w:rsid w:val="0089400D"/>
    <w:rsid w:val="00897A3A"/>
    <w:rsid w:val="008A56D9"/>
    <w:rsid w:val="008A5D07"/>
    <w:rsid w:val="008A61FD"/>
    <w:rsid w:val="008A655C"/>
    <w:rsid w:val="008A6F23"/>
    <w:rsid w:val="008A7385"/>
    <w:rsid w:val="008A7EA0"/>
    <w:rsid w:val="008B0172"/>
    <w:rsid w:val="008B1454"/>
    <w:rsid w:val="008B1AB0"/>
    <w:rsid w:val="008B301E"/>
    <w:rsid w:val="008B3C01"/>
    <w:rsid w:val="008B4EDC"/>
    <w:rsid w:val="008B5283"/>
    <w:rsid w:val="008B67D4"/>
    <w:rsid w:val="008B6E2F"/>
    <w:rsid w:val="008B70DF"/>
    <w:rsid w:val="008B736B"/>
    <w:rsid w:val="008B775C"/>
    <w:rsid w:val="008B7B57"/>
    <w:rsid w:val="008B7D40"/>
    <w:rsid w:val="008C0015"/>
    <w:rsid w:val="008C04F7"/>
    <w:rsid w:val="008C0DCF"/>
    <w:rsid w:val="008C26EC"/>
    <w:rsid w:val="008C28B2"/>
    <w:rsid w:val="008C29E8"/>
    <w:rsid w:val="008C30FE"/>
    <w:rsid w:val="008C7FC3"/>
    <w:rsid w:val="008D040C"/>
    <w:rsid w:val="008D067D"/>
    <w:rsid w:val="008D0E9B"/>
    <w:rsid w:val="008D1C01"/>
    <w:rsid w:val="008D1DA1"/>
    <w:rsid w:val="008D2D57"/>
    <w:rsid w:val="008D4661"/>
    <w:rsid w:val="008D54C9"/>
    <w:rsid w:val="008D5915"/>
    <w:rsid w:val="008D5CD1"/>
    <w:rsid w:val="008D68CE"/>
    <w:rsid w:val="008D7962"/>
    <w:rsid w:val="008D7D88"/>
    <w:rsid w:val="008E175F"/>
    <w:rsid w:val="008E2FDA"/>
    <w:rsid w:val="008E49BF"/>
    <w:rsid w:val="008E4FD8"/>
    <w:rsid w:val="008E66C1"/>
    <w:rsid w:val="008E6C6F"/>
    <w:rsid w:val="008E7583"/>
    <w:rsid w:val="008E76E9"/>
    <w:rsid w:val="008F22EE"/>
    <w:rsid w:val="008F24AE"/>
    <w:rsid w:val="008F2ACF"/>
    <w:rsid w:val="008F32CF"/>
    <w:rsid w:val="008F5AE6"/>
    <w:rsid w:val="008F6C93"/>
    <w:rsid w:val="008F761E"/>
    <w:rsid w:val="00900492"/>
    <w:rsid w:val="009008C7"/>
    <w:rsid w:val="00900957"/>
    <w:rsid w:val="00901238"/>
    <w:rsid w:val="00903149"/>
    <w:rsid w:val="00903B3D"/>
    <w:rsid w:val="00906220"/>
    <w:rsid w:val="009073F3"/>
    <w:rsid w:val="00911FEB"/>
    <w:rsid w:val="009143D4"/>
    <w:rsid w:val="00915919"/>
    <w:rsid w:val="00915F11"/>
    <w:rsid w:val="00916BA9"/>
    <w:rsid w:val="0091721D"/>
    <w:rsid w:val="00920EDD"/>
    <w:rsid w:val="0092440C"/>
    <w:rsid w:val="00924AEA"/>
    <w:rsid w:val="00924B23"/>
    <w:rsid w:val="00925DC9"/>
    <w:rsid w:val="00927962"/>
    <w:rsid w:val="00930FCB"/>
    <w:rsid w:val="00930FF7"/>
    <w:rsid w:val="0093270F"/>
    <w:rsid w:val="00933B56"/>
    <w:rsid w:val="0093725D"/>
    <w:rsid w:val="009373A6"/>
    <w:rsid w:val="00937E1B"/>
    <w:rsid w:val="00943407"/>
    <w:rsid w:val="00944ED6"/>
    <w:rsid w:val="009474DC"/>
    <w:rsid w:val="009478C3"/>
    <w:rsid w:val="00947F23"/>
    <w:rsid w:val="0095134A"/>
    <w:rsid w:val="009523A8"/>
    <w:rsid w:val="0095246A"/>
    <w:rsid w:val="00953E78"/>
    <w:rsid w:val="00954A59"/>
    <w:rsid w:val="0096030E"/>
    <w:rsid w:val="009619D1"/>
    <w:rsid w:val="00962064"/>
    <w:rsid w:val="00962247"/>
    <w:rsid w:val="00963CFD"/>
    <w:rsid w:val="009644A3"/>
    <w:rsid w:val="0096505D"/>
    <w:rsid w:val="00965932"/>
    <w:rsid w:val="0097075F"/>
    <w:rsid w:val="00970FC1"/>
    <w:rsid w:val="009748A2"/>
    <w:rsid w:val="009765BC"/>
    <w:rsid w:val="00980494"/>
    <w:rsid w:val="00981FD1"/>
    <w:rsid w:val="00983DE9"/>
    <w:rsid w:val="00985A52"/>
    <w:rsid w:val="00985E5F"/>
    <w:rsid w:val="00986308"/>
    <w:rsid w:val="00986654"/>
    <w:rsid w:val="009868AD"/>
    <w:rsid w:val="009872C3"/>
    <w:rsid w:val="009904C4"/>
    <w:rsid w:val="0099053B"/>
    <w:rsid w:val="009905C3"/>
    <w:rsid w:val="009907AE"/>
    <w:rsid w:val="009943D9"/>
    <w:rsid w:val="009A0047"/>
    <w:rsid w:val="009A209A"/>
    <w:rsid w:val="009A2B6D"/>
    <w:rsid w:val="009A2F2D"/>
    <w:rsid w:val="009A3131"/>
    <w:rsid w:val="009A40F7"/>
    <w:rsid w:val="009A55A0"/>
    <w:rsid w:val="009A6F70"/>
    <w:rsid w:val="009A7702"/>
    <w:rsid w:val="009B1FA6"/>
    <w:rsid w:val="009B49DF"/>
    <w:rsid w:val="009B5DB7"/>
    <w:rsid w:val="009B5E11"/>
    <w:rsid w:val="009B6638"/>
    <w:rsid w:val="009B71BE"/>
    <w:rsid w:val="009C0A66"/>
    <w:rsid w:val="009C1576"/>
    <w:rsid w:val="009C1D42"/>
    <w:rsid w:val="009C297D"/>
    <w:rsid w:val="009C60AB"/>
    <w:rsid w:val="009C6408"/>
    <w:rsid w:val="009D0C05"/>
    <w:rsid w:val="009D135E"/>
    <w:rsid w:val="009D26F2"/>
    <w:rsid w:val="009D2E7A"/>
    <w:rsid w:val="009D3A6A"/>
    <w:rsid w:val="009D3D8E"/>
    <w:rsid w:val="009D4FFC"/>
    <w:rsid w:val="009D6D34"/>
    <w:rsid w:val="009E0C80"/>
    <w:rsid w:val="009E1A5F"/>
    <w:rsid w:val="009E1C13"/>
    <w:rsid w:val="009E25FF"/>
    <w:rsid w:val="009E4C6C"/>
    <w:rsid w:val="009E53A0"/>
    <w:rsid w:val="009E621B"/>
    <w:rsid w:val="009E7688"/>
    <w:rsid w:val="009F09E7"/>
    <w:rsid w:val="009F25B8"/>
    <w:rsid w:val="009F5B5D"/>
    <w:rsid w:val="009F5EA8"/>
    <w:rsid w:val="009F6082"/>
    <w:rsid w:val="009F62C2"/>
    <w:rsid w:val="00A009EF"/>
    <w:rsid w:val="00A00C36"/>
    <w:rsid w:val="00A016CB"/>
    <w:rsid w:val="00A022C9"/>
    <w:rsid w:val="00A02AC1"/>
    <w:rsid w:val="00A03903"/>
    <w:rsid w:val="00A03AC9"/>
    <w:rsid w:val="00A046B9"/>
    <w:rsid w:val="00A0662D"/>
    <w:rsid w:val="00A06B51"/>
    <w:rsid w:val="00A1149C"/>
    <w:rsid w:val="00A11ACC"/>
    <w:rsid w:val="00A12486"/>
    <w:rsid w:val="00A179A8"/>
    <w:rsid w:val="00A20537"/>
    <w:rsid w:val="00A219D6"/>
    <w:rsid w:val="00A23674"/>
    <w:rsid w:val="00A251E1"/>
    <w:rsid w:val="00A27411"/>
    <w:rsid w:val="00A31D2A"/>
    <w:rsid w:val="00A328E0"/>
    <w:rsid w:val="00A342F8"/>
    <w:rsid w:val="00A362A5"/>
    <w:rsid w:val="00A4198D"/>
    <w:rsid w:val="00A41B7D"/>
    <w:rsid w:val="00A41F90"/>
    <w:rsid w:val="00A420B2"/>
    <w:rsid w:val="00A420B6"/>
    <w:rsid w:val="00A44711"/>
    <w:rsid w:val="00A45B28"/>
    <w:rsid w:val="00A46FD8"/>
    <w:rsid w:val="00A513AE"/>
    <w:rsid w:val="00A514AA"/>
    <w:rsid w:val="00A54B50"/>
    <w:rsid w:val="00A54E2C"/>
    <w:rsid w:val="00A55C77"/>
    <w:rsid w:val="00A56DB3"/>
    <w:rsid w:val="00A5719C"/>
    <w:rsid w:val="00A57392"/>
    <w:rsid w:val="00A57977"/>
    <w:rsid w:val="00A57E4D"/>
    <w:rsid w:val="00A6547C"/>
    <w:rsid w:val="00A70578"/>
    <w:rsid w:val="00A71C16"/>
    <w:rsid w:val="00A72F36"/>
    <w:rsid w:val="00A73364"/>
    <w:rsid w:val="00A737DA"/>
    <w:rsid w:val="00A738CA"/>
    <w:rsid w:val="00A765E7"/>
    <w:rsid w:val="00A779BF"/>
    <w:rsid w:val="00A818AF"/>
    <w:rsid w:val="00A81EF3"/>
    <w:rsid w:val="00A9127F"/>
    <w:rsid w:val="00A92C7D"/>
    <w:rsid w:val="00A93C1C"/>
    <w:rsid w:val="00AA4E92"/>
    <w:rsid w:val="00AA6243"/>
    <w:rsid w:val="00AB1346"/>
    <w:rsid w:val="00AB2590"/>
    <w:rsid w:val="00AB259C"/>
    <w:rsid w:val="00AB2B5D"/>
    <w:rsid w:val="00AB323D"/>
    <w:rsid w:val="00AB521F"/>
    <w:rsid w:val="00AB752C"/>
    <w:rsid w:val="00AB77B4"/>
    <w:rsid w:val="00AC5416"/>
    <w:rsid w:val="00AC731F"/>
    <w:rsid w:val="00AC75CE"/>
    <w:rsid w:val="00AD0B1C"/>
    <w:rsid w:val="00AD0CAA"/>
    <w:rsid w:val="00AD6C40"/>
    <w:rsid w:val="00AD6E4C"/>
    <w:rsid w:val="00AD77FD"/>
    <w:rsid w:val="00AE0066"/>
    <w:rsid w:val="00AE0568"/>
    <w:rsid w:val="00AE09B3"/>
    <w:rsid w:val="00AE0D2D"/>
    <w:rsid w:val="00AE133E"/>
    <w:rsid w:val="00AE1BB6"/>
    <w:rsid w:val="00AE221E"/>
    <w:rsid w:val="00AE304C"/>
    <w:rsid w:val="00AE63FE"/>
    <w:rsid w:val="00AE6955"/>
    <w:rsid w:val="00AE6F65"/>
    <w:rsid w:val="00AF078D"/>
    <w:rsid w:val="00AF1EBC"/>
    <w:rsid w:val="00AF5822"/>
    <w:rsid w:val="00B003A7"/>
    <w:rsid w:val="00B00917"/>
    <w:rsid w:val="00B02C96"/>
    <w:rsid w:val="00B03EDA"/>
    <w:rsid w:val="00B05D2D"/>
    <w:rsid w:val="00B11BD6"/>
    <w:rsid w:val="00B13A55"/>
    <w:rsid w:val="00B13A69"/>
    <w:rsid w:val="00B14202"/>
    <w:rsid w:val="00B1791D"/>
    <w:rsid w:val="00B2002D"/>
    <w:rsid w:val="00B21414"/>
    <w:rsid w:val="00B231FC"/>
    <w:rsid w:val="00B23A90"/>
    <w:rsid w:val="00B249FC"/>
    <w:rsid w:val="00B24A44"/>
    <w:rsid w:val="00B315F5"/>
    <w:rsid w:val="00B31DD0"/>
    <w:rsid w:val="00B3614A"/>
    <w:rsid w:val="00B36585"/>
    <w:rsid w:val="00B36929"/>
    <w:rsid w:val="00B369D9"/>
    <w:rsid w:val="00B40FEF"/>
    <w:rsid w:val="00B429CE"/>
    <w:rsid w:val="00B42CCF"/>
    <w:rsid w:val="00B44389"/>
    <w:rsid w:val="00B45216"/>
    <w:rsid w:val="00B47706"/>
    <w:rsid w:val="00B47DAF"/>
    <w:rsid w:val="00B52339"/>
    <w:rsid w:val="00B54DD2"/>
    <w:rsid w:val="00B55EBF"/>
    <w:rsid w:val="00B56988"/>
    <w:rsid w:val="00B56BE6"/>
    <w:rsid w:val="00B57851"/>
    <w:rsid w:val="00B57E58"/>
    <w:rsid w:val="00B62A41"/>
    <w:rsid w:val="00B64B0A"/>
    <w:rsid w:val="00B6586A"/>
    <w:rsid w:val="00B65912"/>
    <w:rsid w:val="00B66EC1"/>
    <w:rsid w:val="00B7007E"/>
    <w:rsid w:val="00B71818"/>
    <w:rsid w:val="00B71899"/>
    <w:rsid w:val="00B72A66"/>
    <w:rsid w:val="00B72B90"/>
    <w:rsid w:val="00B72BC1"/>
    <w:rsid w:val="00B741FB"/>
    <w:rsid w:val="00B74972"/>
    <w:rsid w:val="00B75A48"/>
    <w:rsid w:val="00B7631A"/>
    <w:rsid w:val="00B874D9"/>
    <w:rsid w:val="00B91016"/>
    <w:rsid w:val="00B914AE"/>
    <w:rsid w:val="00B91ED8"/>
    <w:rsid w:val="00B91F44"/>
    <w:rsid w:val="00B926CD"/>
    <w:rsid w:val="00B92AFB"/>
    <w:rsid w:val="00B92F7A"/>
    <w:rsid w:val="00B942B0"/>
    <w:rsid w:val="00B9608E"/>
    <w:rsid w:val="00B96297"/>
    <w:rsid w:val="00B9750B"/>
    <w:rsid w:val="00BA05F5"/>
    <w:rsid w:val="00BA32D3"/>
    <w:rsid w:val="00BA52D9"/>
    <w:rsid w:val="00BA6E71"/>
    <w:rsid w:val="00BA71CF"/>
    <w:rsid w:val="00BB0302"/>
    <w:rsid w:val="00BB2134"/>
    <w:rsid w:val="00BB27AD"/>
    <w:rsid w:val="00BB2B43"/>
    <w:rsid w:val="00BB3341"/>
    <w:rsid w:val="00BB37FC"/>
    <w:rsid w:val="00BB58A5"/>
    <w:rsid w:val="00BB5E1C"/>
    <w:rsid w:val="00BB64DF"/>
    <w:rsid w:val="00BB7FF3"/>
    <w:rsid w:val="00BC095D"/>
    <w:rsid w:val="00BC1D14"/>
    <w:rsid w:val="00BC1D89"/>
    <w:rsid w:val="00BC2CD0"/>
    <w:rsid w:val="00BC3FFF"/>
    <w:rsid w:val="00BC48FE"/>
    <w:rsid w:val="00BC5448"/>
    <w:rsid w:val="00BC5757"/>
    <w:rsid w:val="00BC7621"/>
    <w:rsid w:val="00BD0DF5"/>
    <w:rsid w:val="00BD1C61"/>
    <w:rsid w:val="00BD40D8"/>
    <w:rsid w:val="00BD4153"/>
    <w:rsid w:val="00BD54AC"/>
    <w:rsid w:val="00BD5B76"/>
    <w:rsid w:val="00BE0050"/>
    <w:rsid w:val="00BE0F5C"/>
    <w:rsid w:val="00BE1CAE"/>
    <w:rsid w:val="00BE490C"/>
    <w:rsid w:val="00BE5BFE"/>
    <w:rsid w:val="00BE6048"/>
    <w:rsid w:val="00BE6981"/>
    <w:rsid w:val="00BE6F04"/>
    <w:rsid w:val="00BF209C"/>
    <w:rsid w:val="00BF3EE8"/>
    <w:rsid w:val="00BF51B1"/>
    <w:rsid w:val="00BF5F47"/>
    <w:rsid w:val="00BF6C25"/>
    <w:rsid w:val="00BF6D2B"/>
    <w:rsid w:val="00C00EE3"/>
    <w:rsid w:val="00C00F5B"/>
    <w:rsid w:val="00C0154F"/>
    <w:rsid w:val="00C021E4"/>
    <w:rsid w:val="00C02700"/>
    <w:rsid w:val="00C0349B"/>
    <w:rsid w:val="00C03B6F"/>
    <w:rsid w:val="00C04FD3"/>
    <w:rsid w:val="00C07EB5"/>
    <w:rsid w:val="00C10679"/>
    <w:rsid w:val="00C13993"/>
    <w:rsid w:val="00C144AD"/>
    <w:rsid w:val="00C15A2E"/>
    <w:rsid w:val="00C200DB"/>
    <w:rsid w:val="00C200E1"/>
    <w:rsid w:val="00C214E3"/>
    <w:rsid w:val="00C216ED"/>
    <w:rsid w:val="00C23225"/>
    <w:rsid w:val="00C2344A"/>
    <w:rsid w:val="00C2475D"/>
    <w:rsid w:val="00C26034"/>
    <w:rsid w:val="00C269C8"/>
    <w:rsid w:val="00C27CEA"/>
    <w:rsid w:val="00C308BE"/>
    <w:rsid w:val="00C315F8"/>
    <w:rsid w:val="00C31991"/>
    <w:rsid w:val="00C33070"/>
    <w:rsid w:val="00C33BF6"/>
    <w:rsid w:val="00C40AB0"/>
    <w:rsid w:val="00C426CC"/>
    <w:rsid w:val="00C43316"/>
    <w:rsid w:val="00C45946"/>
    <w:rsid w:val="00C45CE8"/>
    <w:rsid w:val="00C50207"/>
    <w:rsid w:val="00C51061"/>
    <w:rsid w:val="00C51870"/>
    <w:rsid w:val="00C51CAD"/>
    <w:rsid w:val="00C525D5"/>
    <w:rsid w:val="00C53953"/>
    <w:rsid w:val="00C56C87"/>
    <w:rsid w:val="00C60A58"/>
    <w:rsid w:val="00C6100B"/>
    <w:rsid w:val="00C6107A"/>
    <w:rsid w:val="00C653C0"/>
    <w:rsid w:val="00C70AEA"/>
    <w:rsid w:val="00C72660"/>
    <w:rsid w:val="00C730D3"/>
    <w:rsid w:val="00C7370C"/>
    <w:rsid w:val="00C75B69"/>
    <w:rsid w:val="00C80EDD"/>
    <w:rsid w:val="00C826EA"/>
    <w:rsid w:val="00C830CC"/>
    <w:rsid w:val="00C841FF"/>
    <w:rsid w:val="00C84D46"/>
    <w:rsid w:val="00C85247"/>
    <w:rsid w:val="00C858E7"/>
    <w:rsid w:val="00C85A1A"/>
    <w:rsid w:val="00C85DBD"/>
    <w:rsid w:val="00C861A2"/>
    <w:rsid w:val="00C87283"/>
    <w:rsid w:val="00C91D77"/>
    <w:rsid w:val="00C93024"/>
    <w:rsid w:val="00C93784"/>
    <w:rsid w:val="00C937C7"/>
    <w:rsid w:val="00C95324"/>
    <w:rsid w:val="00C97A91"/>
    <w:rsid w:val="00CA0737"/>
    <w:rsid w:val="00CA3A43"/>
    <w:rsid w:val="00CA47CA"/>
    <w:rsid w:val="00CA4BCD"/>
    <w:rsid w:val="00CA55AE"/>
    <w:rsid w:val="00CB1987"/>
    <w:rsid w:val="00CB4C4C"/>
    <w:rsid w:val="00CB670A"/>
    <w:rsid w:val="00CB6768"/>
    <w:rsid w:val="00CB6EA0"/>
    <w:rsid w:val="00CC0DDB"/>
    <w:rsid w:val="00CC0F11"/>
    <w:rsid w:val="00CC13D2"/>
    <w:rsid w:val="00CC15A8"/>
    <w:rsid w:val="00CC3E04"/>
    <w:rsid w:val="00CC40EF"/>
    <w:rsid w:val="00CC60C6"/>
    <w:rsid w:val="00CC6520"/>
    <w:rsid w:val="00CD00C9"/>
    <w:rsid w:val="00CD1902"/>
    <w:rsid w:val="00CD1B68"/>
    <w:rsid w:val="00CD27E9"/>
    <w:rsid w:val="00CD2F6E"/>
    <w:rsid w:val="00CD3FA3"/>
    <w:rsid w:val="00CD7560"/>
    <w:rsid w:val="00CD7A32"/>
    <w:rsid w:val="00CE0C00"/>
    <w:rsid w:val="00CE2C88"/>
    <w:rsid w:val="00CE5176"/>
    <w:rsid w:val="00CE70F6"/>
    <w:rsid w:val="00CF0A30"/>
    <w:rsid w:val="00CF0FCC"/>
    <w:rsid w:val="00CF2774"/>
    <w:rsid w:val="00CF4E02"/>
    <w:rsid w:val="00CF54E6"/>
    <w:rsid w:val="00CF7748"/>
    <w:rsid w:val="00D01638"/>
    <w:rsid w:val="00D01BA4"/>
    <w:rsid w:val="00D02705"/>
    <w:rsid w:val="00D0458C"/>
    <w:rsid w:val="00D047DA"/>
    <w:rsid w:val="00D04B0E"/>
    <w:rsid w:val="00D05795"/>
    <w:rsid w:val="00D079A8"/>
    <w:rsid w:val="00D10004"/>
    <w:rsid w:val="00D11620"/>
    <w:rsid w:val="00D1222F"/>
    <w:rsid w:val="00D12E19"/>
    <w:rsid w:val="00D13EBF"/>
    <w:rsid w:val="00D14186"/>
    <w:rsid w:val="00D14A6D"/>
    <w:rsid w:val="00D15C91"/>
    <w:rsid w:val="00D16DEB"/>
    <w:rsid w:val="00D22C09"/>
    <w:rsid w:val="00D3077D"/>
    <w:rsid w:val="00D316EB"/>
    <w:rsid w:val="00D32763"/>
    <w:rsid w:val="00D32894"/>
    <w:rsid w:val="00D33578"/>
    <w:rsid w:val="00D34F99"/>
    <w:rsid w:val="00D3575D"/>
    <w:rsid w:val="00D36805"/>
    <w:rsid w:val="00D3689F"/>
    <w:rsid w:val="00D36DA7"/>
    <w:rsid w:val="00D37EB4"/>
    <w:rsid w:val="00D424E0"/>
    <w:rsid w:val="00D43BAB"/>
    <w:rsid w:val="00D4649E"/>
    <w:rsid w:val="00D46563"/>
    <w:rsid w:val="00D465EC"/>
    <w:rsid w:val="00D47BDB"/>
    <w:rsid w:val="00D501BA"/>
    <w:rsid w:val="00D50651"/>
    <w:rsid w:val="00D50BEA"/>
    <w:rsid w:val="00D537A1"/>
    <w:rsid w:val="00D553CC"/>
    <w:rsid w:val="00D565B5"/>
    <w:rsid w:val="00D57844"/>
    <w:rsid w:val="00D57A51"/>
    <w:rsid w:val="00D601BD"/>
    <w:rsid w:val="00D603E6"/>
    <w:rsid w:val="00D6059C"/>
    <w:rsid w:val="00D60873"/>
    <w:rsid w:val="00D61075"/>
    <w:rsid w:val="00D6182C"/>
    <w:rsid w:val="00D62E95"/>
    <w:rsid w:val="00D6360E"/>
    <w:rsid w:val="00D64083"/>
    <w:rsid w:val="00D6476E"/>
    <w:rsid w:val="00D64F69"/>
    <w:rsid w:val="00D6561F"/>
    <w:rsid w:val="00D669C6"/>
    <w:rsid w:val="00D70D87"/>
    <w:rsid w:val="00D73F4B"/>
    <w:rsid w:val="00D744B7"/>
    <w:rsid w:val="00D74C20"/>
    <w:rsid w:val="00D76DEB"/>
    <w:rsid w:val="00D82DAA"/>
    <w:rsid w:val="00D854E7"/>
    <w:rsid w:val="00D90D18"/>
    <w:rsid w:val="00D9136E"/>
    <w:rsid w:val="00D91457"/>
    <w:rsid w:val="00D919D2"/>
    <w:rsid w:val="00D92373"/>
    <w:rsid w:val="00D93327"/>
    <w:rsid w:val="00D94AD0"/>
    <w:rsid w:val="00D96627"/>
    <w:rsid w:val="00D96B1F"/>
    <w:rsid w:val="00D96F5B"/>
    <w:rsid w:val="00DA21E2"/>
    <w:rsid w:val="00DA2BCA"/>
    <w:rsid w:val="00DA2E71"/>
    <w:rsid w:val="00DA4FF5"/>
    <w:rsid w:val="00DA7114"/>
    <w:rsid w:val="00DA7E49"/>
    <w:rsid w:val="00DB0181"/>
    <w:rsid w:val="00DB07AD"/>
    <w:rsid w:val="00DB15BF"/>
    <w:rsid w:val="00DB206E"/>
    <w:rsid w:val="00DB55E8"/>
    <w:rsid w:val="00DB56C6"/>
    <w:rsid w:val="00DB6250"/>
    <w:rsid w:val="00DC3028"/>
    <w:rsid w:val="00DD01F5"/>
    <w:rsid w:val="00DD23BB"/>
    <w:rsid w:val="00DD32C7"/>
    <w:rsid w:val="00DD3A16"/>
    <w:rsid w:val="00DD5AD9"/>
    <w:rsid w:val="00DD603A"/>
    <w:rsid w:val="00DD61E8"/>
    <w:rsid w:val="00DD7A86"/>
    <w:rsid w:val="00DE2B8E"/>
    <w:rsid w:val="00DE2D65"/>
    <w:rsid w:val="00DE7091"/>
    <w:rsid w:val="00DF14B7"/>
    <w:rsid w:val="00DF18EC"/>
    <w:rsid w:val="00DF24FE"/>
    <w:rsid w:val="00DF2DA0"/>
    <w:rsid w:val="00DF75F1"/>
    <w:rsid w:val="00E00567"/>
    <w:rsid w:val="00E00762"/>
    <w:rsid w:val="00E0161A"/>
    <w:rsid w:val="00E02799"/>
    <w:rsid w:val="00E03EA8"/>
    <w:rsid w:val="00E0400A"/>
    <w:rsid w:val="00E043C0"/>
    <w:rsid w:val="00E05EB3"/>
    <w:rsid w:val="00E07E2B"/>
    <w:rsid w:val="00E11265"/>
    <w:rsid w:val="00E11B9C"/>
    <w:rsid w:val="00E1224F"/>
    <w:rsid w:val="00E128BB"/>
    <w:rsid w:val="00E12D40"/>
    <w:rsid w:val="00E131AE"/>
    <w:rsid w:val="00E14B77"/>
    <w:rsid w:val="00E16EAC"/>
    <w:rsid w:val="00E22B80"/>
    <w:rsid w:val="00E25099"/>
    <w:rsid w:val="00E2542D"/>
    <w:rsid w:val="00E25D08"/>
    <w:rsid w:val="00E307CF"/>
    <w:rsid w:val="00E31C07"/>
    <w:rsid w:val="00E3275B"/>
    <w:rsid w:val="00E33177"/>
    <w:rsid w:val="00E33369"/>
    <w:rsid w:val="00E3360A"/>
    <w:rsid w:val="00E35745"/>
    <w:rsid w:val="00E35ECC"/>
    <w:rsid w:val="00E36890"/>
    <w:rsid w:val="00E371CC"/>
    <w:rsid w:val="00E40D83"/>
    <w:rsid w:val="00E42227"/>
    <w:rsid w:val="00E43FA5"/>
    <w:rsid w:val="00E4584A"/>
    <w:rsid w:val="00E4667C"/>
    <w:rsid w:val="00E52532"/>
    <w:rsid w:val="00E54922"/>
    <w:rsid w:val="00E54D4B"/>
    <w:rsid w:val="00E551BC"/>
    <w:rsid w:val="00E5544D"/>
    <w:rsid w:val="00E5587C"/>
    <w:rsid w:val="00E563AB"/>
    <w:rsid w:val="00E60252"/>
    <w:rsid w:val="00E60434"/>
    <w:rsid w:val="00E62762"/>
    <w:rsid w:val="00E62A24"/>
    <w:rsid w:val="00E63A37"/>
    <w:rsid w:val="00E64463"/>
    <w:rsid w:val="00E645B8"/>
    <w:rsid w:val="00E654D3"/>
    <w:rsid w:val="00E65AB4"/>
    <w:rsid w:val="00E65AF8"/>
    <w:rsid w:val="00E66EF7"/>
    <w:rsid w:val="00E675AD"/>
    <w:rsid w:val="00E738B9"/>
    <w:rsid w:val="00E74F45"/>
    <w:rsid w:val="00E76623"/>
    <w:rsid w:val="00E7767E"/>
    <w:rsid w:val="00E80FE3"/>
    <w:rsid w:val="00E811A3"/>
    <w:rsid w:val="00E82F0C"/>
    <w:rsid w:val="00E85C84"/>
    <w:rsid w:val="00E87693"/>
    <w:rsid w:val="00E90593"/>
    <w:rsid w:val="00E92FD9"/>
    <w:rsid w:val="00E93FCD"/>
    <w:rsid w:val="00E9419C"/>
    <w:rsid w:val="00E96A7B"/>
    <w:rsid w:val="00EA0CCC"/>
    <w:rsid w:val="00EA2DD4"/>
    <w:rsid w:val="00EA3782"/>
    <w:rsid w:val="00EA4486"/>
    <w:rsid w:val="00EA4BC5"/>
    <w:rsid w:val="00EA6AFE"/>
    <w:rsid w:val="00EA7489"/>
    <w:rsid w:val="00EA7E15"/>
    <w:rsid w:val="00EB2003"/>
    <w:rsid w:val="00EB2530"/>
    <w:rsid w:val="00EB2A15"/>
    <w:rsid w:val="00EB3BD4"/>
    <w:rsid w:val="00EB4C02"/>
    <w:rsid w:val="00EB52E8"/>
    <w:rsid w:val="00EB5AA8"/>
    <w:rsid w:val="00EC0557"/>
    <w:rsid w:val="00EC310C"/>
    <w:rsid w:val="00EC45CD"/>
    <w:rsid w:val="00EC72FD"/>
    <w:rsid w:val="00EC7C28"/>
    <w:rsid w:val="00ED04AE"/>
    <w:rsid w:val="00ED177C"/>
    <w:rsid w:val="00ED1819"/>
    <w:rsid w:val="00ED515F"/>
    <w:rsid w:val="00ED7143"/>
    <w:rsid w:val="00EE1F01"/>
    <w:rsid w:val="00EE2292"/>
    <w:rsid w:val="00EE2765"/>
    <w:rsid w:val="00EE5E9C"/>
    <w:rsid w:val="00EF0DA9"/>
    <w:rsid w:val="00EF13CC"/>
    <w:rsid w:val="00EF1479"/>
    <w:rsid w:val="00EF3CC1"/>
    <w:rsid w:val="00EF56A4"/>
    <w:rsid w:val="00EF56CC"/>
    <w:rsid w:val="00EF63F5"/>
    <w:rsid w:val="00EF6905"/>
    <w:rsid w:val="00F03638"/>
    <w:rsid w:val="00F03969"/>
    <w:rsid w:val="00F046FE"/>
    <w:rsid w:val="00F04F96"/>
    <w:rsid w:val="00F05001"/>
    <w:rsid w:val="00F06F9F"/>
    <w:rsid w:val="00F07C9B"/>
    <w:rsid w:val="00F10656"/>
    <w:rsid w:val="00F11247"/>
    <w:rsid w:val="00F11A6E"/>
    <w:rsid w:val="00F11CB9"/>
    <w:rsid w:val="00F12B4F"/>
    <w:rsid w:val="00F12C87"/>
    <w:rsid w:val="00F1342E"/>
    <w:rsid w:val="00F147E7"/>
    <w:rsid w:val="00F15499"/>
    <w:rsid w:val="00F23EAA"/>
    <w:rsid w:val="00F248EE"/>
    <w:rsid w:val="00F26C21"/>
    <w:rsid w:val="00F26E6F"/>
    <w:rsid w:val="00F31B1C"/>
    <w:rsid w:val="00F3231E"/>
    <w:rsid w:val="00F32A1D"/>
    <w:rsid w:val="00F338B9"/>
    <w:rsid w:val="00F3435D"/>
    <w:rsid w:val="00F3448D"/>
    <w:rsid w:val="00F34E16"/>
    <w:rsid w:val="00F34F84"/>
    <w:rsid w:val="00F360B6"/>
    <w:rsid w:val="00F3667B"/>
    <w:rsid w:val="00F367DA"/>
    <w:rsid w:val="00F41EBD"/>
    <w:rsid w:val="00F430BE"/>
    <w:rsid w:val="00F43A56"/>
    <w:rsid w:val="00F45AAA"/>
    <w:rsid w:val="00F46885"/>
    <w:rsid w:val="00F474AF"/>
    <w:rsid w:val="00F47B8F"/>
    <w:rsid w:val="00F47FC3"/>
    <w:rsid w:val="00F50655"/>
    <w:rsid w:val="00F50C20"/>
    <w:rsid w:val="00F514AE"/>
    <w:rsid w:val="00F51613"/>
    <w:rsid w:val="00F5384F"/>
    <w:rsid w:val="00F53D51"/>
    <w:rsid w:val="00F54B92"/>
    <w:rsid w:val="00F54CBF"/>
    <w:rsid w:val="00F57C88"/>
    <w:rsid w:val="00F6050C"/>
    <w:rsid w:val="00F62B53"/>
    <w:rsid w:val="00F65DCB"/>
    <w:rsid w:val="00F66BAA"/>
    <w:rsid w:val="00F66DD5"/>
    <w:rsid w:val="00F6777E"/>
    <w:rsid w:val="00F7032E"/>
    <w:rsid w:val="00F726EE"/>
    <w:rsid w:val="00F7486C"/>
    <w:rsid w:val="00F7500F"/>
    <w:rsid w:val="00F753D6"/>
    <w:rsid w:val="00F75C70"/>
    <w:rsid w:val="00F8148F"/>
    <w:rsid w:val="00F81E1D"/>
    <w:rsid w:val="00F821FB"/>
    <w:rsid w:val="00F82D34"/>
    <w:rsid w:val="00F83A56"/>
    <w:rsid w:val="00F84507"/>
    <w:rsid w:val="00F84D26"/>
    <w:rsid w:val="00F8718C"/>
    <w:rsid w:val="00F901E7"/>
    <w:rsid w:val="00F903D9"/>
    <w:rsid w:val="00F91D05"/>
    <w:rsid w:val="00F92789"/>
    <w:rsid w:val="00F93864"/>
    <w:rsid w:val="00F94A61"/>
    <w:rsid w:val="00F94D1D"/>
    <w:rsid w:val="00F952D1"/>
    <w:rsid w:val="00F97380"/>
    <w:rsid w:val="00F9750B"/>
    <w:rsid w:val="00F97EEA"/>
    <w:rsid w:val="00FA0F82"/>
    <w:rsid w:val="00FA1049"/>
    <w:rsid w:val="00FA16AA"/>
    <w:rsid w:val="00FA261C"/>
    <w:rsid w:val="00FA2D37"/>
    <w:rsid w:val="00FA3445"/>
    <w:rsid w:val="00FA3D12"/>
    <w:rsid w:val="00FA63B9"/>
    <w:rsid w:val="00FA7276"/>
    <w:rsid w:val="00FA72D5"/>
    <w:rsid w:val="00FB3904"/>
    <w:rsid w:val="00FB3AC8"/>
    <w:rsid w:val="00FB7E4E"/>
    <w:rsid w:val="00FC170B"/>
    <w:rsid w:val="00FC18FB"/>
    <w:rsid w:val="00FC2D5A"/>
    <w:rsid w:val="00FC2F0E"/>
    <w:rsid w:val="00FC404B"/>
    <w:rsid w:val="00FC4E3A"/>
    <w:rsid w:val="00FC69A8"/>
    <w:rsid w:val="00FC730A"/>
    <w:rsid w:val="00FD046A"/>
    <w:rsid w:val="00FD1359"/>
    <w:rsid w:val="00FE0153"/>
    <w:rsid w:val="00FE0608"/>
    <w:rsid w:val="00FE1E10"/>
    <w:rsid w:val="00FE1E13"/>
    <w:rsid w:val="00FE22F9"/>
    <w:rsid w:val="00FE2B22"/>
    <w:rsid w:val="00FE4573"/>
    <w:rsid w:val="00FE4D72"/>
    <w:rsid w:val="00FF043E"/>
    <w:rsid w:val="00FF393B"/>
    <w:rsid w:val="00FF4032"/>
    <w:rsid w:val="00FF4953"/>
    <w:rsid w:val="00FF49C7"/>
    <w:rsid w:val="00FF59D8"/>
    <w:rsid w:val="00FF652E"/>
    <w:rsid w:val="00FF68BB"/>
    <w:rsid w:val="00F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ED3998B"/>
  <w15:chartTrackingRefBased/>
  <w15:docId w15:val="{EA92713D-3D89-4E5E-8B02-26E83B0E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D1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locked/>
    <w:rsid w:val="00F54CBF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4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CA4BCD"/>
    <w:rPr>
      <w:rFonts w:cs="Times New Roman"/>
      <w:sz w:val="18"/>
      <w:szCs w:val="18"/>
    </w:rPr>
  </w:style>
  <w:style w:type="paragraph" w:styleId="a5">
    <w:name w:val="footer"/>
    <w:basedOn w:val="a"/>
    <w:link w:val="a6"/>
    <w:rsid w:val="00CA4BC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locked/>
    <w:rsid w:val="00CA4BCD"/>
    <w:rPr>
      <w:rFonts w:cs="Times New Roman"/>
      <w:sz w:val="18"/>
      <w:szCs w:val="18"/>
    </w:rPr>
  </w:style>
  <w:style w:type="paragraph" w:styleId="a7">
    <w:name w:val="Balloon Text"/>
    <w:basedOn w:val="a"/>
    <w:link w:val="a8"/>
    <w:semiHidden/>
    <w:rsid w:val="0066276D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semiHidden/>
    <w:locked/>
    <w:rsid w:val="0066276D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rsid w:val="00BD40D8"/>
    <w:rPr>
      <w:sz w:val="21"/>
      <w:szCs w:val="21"/>
    </w:rPr>
  </w:style>
  <w:style w:type="paragraph" w:styleId="aa">
    <w:name w:val="annotation text"/>
    <w:basedOn w:val="a"/>
    <w:link w:val="ab"/>
    <w:rsid w:val="00BD40D8"/>
    <w:pPr>
      <w:jc w:val="left"/>
    </w:pPr>
    <w:rPr>
      <w:lang w:val="x-none" w:eastAsia="x-none"/>
    </w:rPr>
  </w:style>
  <w:style w:type="character" w:customStyle="1" w:styleId="ab">
    <w:name w:val="批注文字 字符"/>
    <w:link w:val="aa"/>
    <w:rsid w:val="00BD40D8"/>
    <w:rPr>
      <w:rFonts w:ascii="Times New Roman" w:hAnsi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D40D8"/>
    <w:rPr>
      <w:b/>
      <w:bCs/>
    </w:rPr>
  </w:style>
  <w:style w:type="character" w:customStyle="1" w:styleId="ad">
    <w:name w:val="批注主题 字符"/>
    <w:link w:val="ac"/>
    <w:rsid w:val="00BD40D8"/>
    <w:rPr>
      <w:rFonts w:ascii="Times New Roman" w:hAnsi="Times New Roman"/>
      <w:b/>
      <w:bCs/>
      <w:kern w:val="2"/>
      <w:sz w:val="21"/>
      <w:szCs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6E5F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character" w:customStyle="1" w:styleId="10">
    <w:name w:val="标题 1 字符"/>
    <w:link w:val="1"/>
    <w:uiPriority w:val="9"/>
    <w:rsid w:val="00F54CBF"/>
    <w:rPr>
      <w:rFonts w:ascii="宋体" w:hAnsi="宋体" w:cs="宋体"/>
      <w:b/>
      <w:bCs/>
      <w:kern w:val="36"/>
      <w:sz w:val="48"/>
      <w:szCs w:val="48"/>
    </w:rPr>
  </w:style>
  <w:style w:type="paragraph" w:styleId="ae">
    <w:name w:val="Revision"/>
    <w:hidden/>
    <w:uiPriority w:val="99"/>
    <w:semiHidden/>
    <w:rsid w:val="00077FC0"/>
    <w:rPr>
      <w:rFonts w:ascii="Times New Roman" w:hAnsi="Times New Roman"/>
      <w:kern w:val="2"/>
      <w:sz w:val="21"/>
      <w:szCs w:val="24"/>
    </w:rPr>
  </w:style>
  <w:style w:type="table" w:styleId="af">
    <w:name w:val="Table Grid"/>
    <w:basedOn w:val="a1"/>
    <w:locked/>
    <w:rsid w:val="006010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BC2CD0"/>
    <w:pPr>
      <w:ind w:firstLineChars="200" w:firstLine="420"/>
    </w:pPr>
    <w:rPr>
      <w:rFonts w:ascii="Calibri" w:hAnsi="Calibri"/>
      <w:szCs w:val="22"/>
    </w:rPr>
  </w:style>
  <w:style w:type="character" w:styleId="af1">
    <w:name w:val="Hyperlink"/>
    <w:uiPriority w:val="99"/>
    <w:unhideWhenUsed/>
    <w:rsid w:val="00BF6D2B"/>
    <w:rPr>
      <w:rFonts w:ascii="微软雅黑" w:eastAsia="微软雅黑" w:hAnsi="微软雅黑" w:hint="eastAsia"/>
      <w:b w:val="0"/>
      <w:bCs w:val="0"/>
      <w:strike w:val="0"/>
      <w:dstrike w:val="0"/>
      <w:color w:val="333333"/>
      <w:u w:val="none"/>
      <w:effect w:val="none"/>
    </w:rPr>
  </w:style>
  <w:style w:type="paragraph" w:styleId="af2">
    <w:name w:val="Normal (Web)"/>
    <w:basedOn w:val="a"/>
    <w:uiPriority w:val="99"/>
    <w:unhideWhenUsed/>
    <w:rsid w:val="00C27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3">
    <w:name w:val="Placeholder Text"/>
    <w:basedOn w:val="a0"/>
    <w:uiPriority w:val="99"/>
    <w:semiHidden/>
    <w:rsid w:val="00812C1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65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2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5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11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6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70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928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422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chart" Target="charts/chart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chart" Target="charts/chart4.xml"/><Relationship Id="rId28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image" Target="media/image7.png"/><Relationship Id="rId22" Type="http://schemas.openxmlformats.org/officeDocument/2006/relationships/chart" Target="charts/chart3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___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___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5" Type="http://schemas.openxmlformats.org/officeDocument/2006/relationships/chartUserShapes" Target="../drawings/drawing3.xml"/><Relationship Id="rId4" Type="http://schemas.openxmlformats.org/officeDocument/2006/relationships/package" Target="../embeddings/Microsoft_Excel____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4.xml"/><Relationship Id="rId4" Type="http://schemas.openxmlformats.org/officeDocument/2006/relationships/package" Target="../embeddings/Microsoft_Excel____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546875325872009"/>
          <c:y val="0.15995251807116342"/>
          <c:w val="0.83637328863870342"/>
          <c:h val="0.64174057190219647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历年值</c:v>
                </c:pt>
              </c:strCache>
            </c:strRef>
          </c:tx>
          <c:spPr>
            <a:ln w="19050" cap="rnd">
              <a:solidFill>
                <a:srgbClr val="F53BD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3175">
                <a:solidFill>
                  <a:srgbClr val="FF0000"/>
                </a:solidFill>
                <a:round/>
              </a:ln>
              <a:effectLst/>
            </c:spPr>
          </c:marker>
          <c:dPt>
            <c:idx val="0"/>
            <c:marker>
              <c:symbol val="circle"/>
              <c:size val="5"/>
              <c:spPr>
                <a:solidFill>
                  <a:srgbClr val="FF0000"/>
                </a:solidFill>
                <a:ln w="3175">
                  <a:solidFill>
                    <a:srgbClr val="FF0000"/>
                  </a:solidFill>
                  <a:round/>
                </a:ln>
                <a:effectLst/>
              </c:spPr>
            </c:marker>
            <c:bubble3D val="0"/>
            <c:spPr>
              <a:ln w="19050" cap="rnd">
                <a:solidFill>
                  <a:srgbClr val="5B9BD5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BCAA-4749-BD23-B98B62DCA041}"/>
              </c:ext>
            </c:extLst>
          </c:dPt>
          <c:cat>
            <c:numRef>
              <c:f>Sheet1!$A$2:$A$66</c:f>
              <c:numCache>
                <c:formatCode>General</c:formatCode>
                <c:ptCount val="65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</c:numCache>
            </c:numRef>
          </c:cat>
          <c:val>
            <c:numRef>
              <c:f>Sheet1!$B$2:$B$66</c:f>
              <c:numCache>
                <c:formatCode>General</c:formatCode>
                <c:ptCount val="65"/>
                <c:pt idx="0">
                  <c:v>9.64</c:v>
                </c:pt>
                <c:pt idx="1">
                  <c:v>9.61</c:v>
                </c:pt>
                <c:pt idx="2">
                  <c:v>9.4</c:v>
                </c:pt>
                <c:pt idx="3">
                  <c:v>9.9</c:v>
                </c:pt>
                <c:pt idx="4">
                  <c:v>10.11</c:v>
                </c:pt>
                <c:pt idx="5">
                  <c:v>9.42</c:v>
                </c:pt>
                <c:pt idx="6">
                  <c:v>9.39</c:v>
                </c:pt>
                <c:pt idx="7">
                  <c:v>8.7100000000000009</c:v>
                </c:pt>
                <c:pt idx="8">
                  <c:v>10.029999999999999</c:v>
                </c:pt>
                <c:pt idx="9">
                  <c:v>9.52</c:v>
                </c:pt>
                <c:pt idx="10">
                  <c:v>9.43</c:v>
                </c:pt>
                <c:pt idx="11">
                  <c:v>9.25</c:v>
                </c:pt>
                <c:pt idx="12">
                  <c:v>9.08</c:v>
                </c:pt>
                <c:pt idx="13">
                  <c:v>9.39</c:v>
                </c:pt>
                <c:pt idx="14">
                  <c:v>10.48</c:v>
                </c:pt>
                <c:pt idx="15">
                  <c:v>9.48</c:v>
                </c:pt>
                <c:pt idx="16">
                  <c:v>10.35</c:v>
                </c:pt>
                <c:pt idx="17">
                  <c:v>9.5399999999999991</c:v>
                </c:pt>
                <c:pt idx="18">
                  <c:v>10.38</c:v>
                </c:pt>
                <c:pt idx="19">
                  <c:v>9.74</c:v>
                </c:pt>
                <c:pt idx="20">
                  <c:v>8.64</c:v>
                </c:pt>
                <c:pt idx="21">
                  <c:v>10.86</c:v>
                </c:pt>
                <c:pt idx="22">
                  <c:v>10.26</c:v>
                </c:pt>
                <c:pt idx="23">
                  <c:v>9.6300000000000008</c:v>
                </c:pt>
                <c:pt idx="24">
                  <c:v>10.16</c:v>
                </c:pt>
                <c:pt idx="25">
                  <c:v>8.8800000000000008</c:v>
                </c:pt>
                <c:pt idx="26">
                  <c:v>9.99</c:v>
                </c:pt>
                <c:pt idx="27">
                  <c:v>10.220000000000001</c:v>
                </c:pt>
                <c:pt idx="28">
                  <c:v>10.6</c:v>
                </c:pt>
                <c:pt idx="29">
                  <c:v>10.64</c:v>
                </c:pt>
                <c:pt idx="30">
                  <c:v>10.08</c:v>
                </c:pt>
                <c:pt idx="31">
                  <c:v>9.01</c:v>
                </c:pt>
                <c:pt idx="32">
                  <c:v>9.61</c:v>
                </c:pt>
                <c:pt idx="33">
                  <c:v>9.3800000000000008</c:v>
                </c:pt>
                <c:pt idx="34">
                  <c:v>10.7</c:v>
                </c:pt>
                <c:pt idx="35">
                  <c:v>10.199999999999999</c:v>
                </c:pt>
                <c:pt idx="36">
                  <c:v>9.94</c:v>
                </c:pt>
                <c:pt idx="37">
                  <c:v>11.62</c:v>
                </c:pt>
                <c:pt idx="38">
                  <c:v>10.66</c:v>
                </c:pt>
                <c:pt idx="39">
                  <c:v>9.7799999999999994</c:v>
                </c:pt>
                <c:pt idx="40">
                  <c:v>11.16</c:v>
                </c:pt>
                <c:pt idx="41">
                  <c:v>9.85</c:v>
                </c:pt>
                <c:pt idx="42">
                  <c:v>10.54</c:v>
                </c:pt>
                <c:pt idx="43">
                  <c:v>10.050000000000001</c:v>
                </c:pt>
                <c:pt idx="44">
                  <c:v>10.71</c:v>
                </c:pt>
                <c:pt idx="45">
                  <c:v>12.1</c:v>
                </c:pt>
                <c:pt idx="46">
                  <c:v>10.6</c:v>
                </c:pt>
                <c:pt idx="47">
                  <c:v>11.14</c:v>
                </c:pt>
                <c:pt idx="48">
                  <c:v>11.54</c:v>
                </c:pt>
                <c:pt idx="49">
                  <c:v>10.47</c:v>
                </c:pt>
                <c:pt idx="50">
                  <c:v>10.95</c:v>
                </c:pt>
                <c:pt idx="51">
                  <c:v>10.3</c:v>
                </c:pt>
                <c:pt idx="52">
                  <c:v>11.04</c:v>
                </c:pt>
                <c:pt idx="53">
                  <c:v>11.23</c:v>
                </c:pt>
                <c:pt idx="54">
                  <c:v>11.02</c:v>
                </c:pt>
                <c:pt idx="55">
                  <c:v>10.64</c:v>
                </c:pt>
                <c:pt idx="56">
                  <c:v>10.62</c:v>
                </c:pt>
                <c:pt idx="57">
                  <c:v>9.85</c:v>
                </c:pt>
                <c:pt idx="58">
                  <c:v>11.14</c:v>
                </c:pt>
                <c:pt idx="59">
                  <c:v>10.41</c:v>
                </c:pt>
                <c:pt idx="60">
                  <c:v>10.7</c:v>
                </c:pt>
                <c:pt idx="61">
                  <c:v>10.77</c:v>
                </c:pt>
                <c:pt idx="62">
                  <c:v>12</c:v>
                </c:pt>
                <c:pt idx="63">
                  <c:v>11.62</c:v>
                </c:pt>
                <c:pt idx="64">
                  <c:v>11.03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CAA-4749-BD23-B98B62DCA04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Sheet1!$A$2:$A$66</c:f>
              <c:numCache>
                <c:formatCode>General</c:formatCode>
                <c:ptCount val="65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</c:numCache>
            </c:numRef>
          </c:cat>
          <c:val>
            <c:numRef>
              <c:f>Sheet1!$C$2:$C$66</c:f>
              <c:numCache>
                <c:formatCode>General</c:formatCode>
                <c:ptCount val="65"/>
                <c:pt idx="0">
                  <c:v>10.55</c:v>
                </c:pt>
                <c:pt idx="1">
                  <c:v>10.55</c:v>
                </c:pt>
                <c:pt idx="2">
                  <c:v>10.55</c:v>
                </c:pt>
                <c:pt idx="3">
                  <c:v>10.55</c:v>
                </c:pt>
                <c:pt idx="4">
                  <c:v>10.55</c:v>
                </c:pt>
                <c:pt idx="5">
                  <c:v>10.55</c:v>
                </c:pt>
                <c:pt idx="6">
                  <c:v>10.55</c:v>
                </c:pt>
                <c:pt idx="7">
                  <c:v>10.55</c:v>
                </c:pt>
                <c:pt idx="8">
                  <c:v>10.55</c:v>
                </c:pt>
                <c:pt idx="9">
                  <c:v>10.55</c:v>
                </c:pt>
                <c:pt idx="10">
                  <c:v>10.55</c:v>
                </c:pt>
                <c:pt idx="11">
                  <c:v>10.55</c:v>
                </c:pt>
                <c:pt idx="12">
                  <c:v>10.55</c:v>
                </c:pt>
                <c:pt idx="13">
                  <c:v>10.55</c:v>
                </c:pt>
                <c:pt idx="14">
                  <c:v>10.55</c:v>
                </c:pt>
                <c:pt idx="15">
                  <c:v>10.55</c:v>
                </c:pt>
                <c:pt idx="16">
                  <c:v>10.55</c:v>
                </c:pt>
                <c:pt idx="17">
                  <c:v>10.55</c:v>
                </c:pt>
                <c:pt idx="18">
                  <c:v>10.55</c:v>
                </c:pt>
                <c:pt idx="19">
                  <c:v>10.55</c:v>
                </c:pt>
                <c:pt idx="20">
                  <c:v>10.55</c:v>
                </c:pt>
                <c:pt idx="21">
                  <c:v>10.55</c:v>
                </c:pt>
                <c:pt idx="22">
                  <c:v>10.55</c:v>
                </c:pt>
                <c:pt idx="23">
                  <c:v>10.55</c:v>
                </c:pt>
                <c:pt idx="24">
                  <c:v>10.55</c:v>
                </c:pt>
                <c:pt idx="25">
                  <c:v>10.55</c:v>
                </c:pt>
                <c:pt idx="26">
                  <c:v>10.55</c:v>
                </c:pt>
                <c:pt idx="27">
                  <c:v>10.55</c:v>
                </c:pt>
                <c:pt idx="28">
                  <c:v>10.55</c:v>
                </c:pt>
                <c:pt idx="29">
                  <c:v>10.55</c:v>
                </c:pt>
                <c:pt idx="30">
                  <c:v>10.55</c:v>
                </c:pt>
                <c:pt idx="31">
                  <c:v>10.55</c:v>
                </c:pt>
                <c:pt idx="32">
                  <c:v>10.55</c:v>
                </c:pt>
                <c:pt idx="33">
                  <c:v>10.55</c:v>
                </c:pt>
                <c:pt idx="34">
                  <c:v>10.55</c:v>
                </c:pt>
                <c:pt idx="35">
                  <c:v>10.55</c:v>
                </c:pt>
                <c:pt idx="36">
                  <c:v>10.55</c:v>
                </c:pt>
                <c:pt idx="37">
                  <c:v>10.55</c:v>
                </c:pt>
                <c:pt idx="38">
                  <c:v>10.55</c:v>
                </c:pt>
                <c:pt idx="39">
                  <c:v>10.55</c:v>
                </c:pt>
                <c:pt idx="40">
                  <c:v>10.55</c:v>
                </c:pt>
                <c:pt idx="41">
                  <c:v>10.55</c:v>
                </c:pt>
                <c:pt idx="42">
                  <c:v>10.55</c:v>
                </c:pt>
                <c:pt idx="43">
                  <c:v>10.55</c:v>
                </c:pt>
                <c:pt idx="44">
                  <c:v>10.55</c:v>
                </c:pt>
                <c:pt idx="45">
                  <c:v>10.55</c:v>
                </c:pt>
                <c:pt idx="46">
                  <c:v>10.55</c:v>
                </c:pt>
                <c:pt idx="47">
                  <c:v>10.55</c:v>
                </c:pt>
                <c:pt idx="48">
                  <c:v>10.55</c:v>
                </c:pt>
                <c:pt idx="49">
                  <c:v>10.55</c:v>
                </c:pt>
                <c:pt idx="50">
                  <c:v>10.55</c:v>
                </c:pt>
                <c:pt idx="51">
                  <c:v>10.55</c:v>
                </c:pt>
                <c:pt idx="52">
                  <c:v>10.55</c:v>
                </c:pt>
                <c:pt idx="53">
                  <c:v>10.55</c:v>
                </c:pt>
                <c:pt idx="54">
                  <c:v>10.55</c:v>
                </c:pt>
                <c:pt idx="55">
                  <c:v>10.55</c:v>
                </c:pt>
                <c:pt idx="56">
                  <c:v>10.55</c:v>
                </c:pt>
                <c:pt idx="57">
                  <c:v>10.55</c:v>
                </c:pt>
                <c:pt idx="58">
                  <c:v>10.55</c:v>
                </c:pt>
                <c:pt idx="59">
                  <c:v>10.55</c:v>
                </c:pt>
                <c:pt idx="60">
                  <c:v>10.55</c:v>
                </c:pt>
                <c:pt idx="61">
                  <c:v>10.55</c:v>
                </c:pt>
                <c:pt idx="62">
                  <c:v>10.55</c:v>
                </c:pt>
                <c:pt idx="63">
                  <c:v>10.55</c:v>
                </c:pt>
                <c:pt idx="64">
                  <c:v>10.55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CAA-4749-BD23-B98B62DCA0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8456008"/>
        <c:axId val="158457576"/>
      </c:lineChart>
      <c:catAx>
        <c:axId val="1584560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58457576"/>
        <c:crossesAt val="0"/>
        <c:auto val="1"/>
        <c:lblAlgn val="ctr"/>
        <c:lblOffset val="100"/>
        <c:tickLblSkip val="5"/>
        <c:tickMarkSkip val="5"/>
        <c:noMultiLvlLbl val="0"/>
      </c:catAx>
      <c:valAx>
        <c:axId val="158457576"/>
        <c:scaling>
          <c:orientation val="minMax"/>
          <c:min val="6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气温（℃）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5845600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739700548507769"/>
          <c:y val="4.6955136799850444E-2"/>
          <c:w val="0.42334635961980627"/>
          <c:h val="6.96599302796128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2166899556529669"/>
          <c:y val="0.14035087719298245"/>
          <c:w val="0.84123193365577675"/>
          <c:h val="0.67358767460568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历年值</c:v>
                </c:pt>
              </c:strCache>
            </c:strRef>
          </c:tx>
          <c:spPr>
            <a:gradFill flip="none" rotWithShape="1">
              <a:gsLst>
                <a:gs pos="49000">
                  <a:schemeClr val="accent5">
                    <a:lumMod val="60000"/>
                    <a:lumOff val="40000"/>
                  </a:schemeClr>
                </a:gs>
                <a:gs pos="0">
                  <a:schemeClr val="accent5">
                    <a:lumMod val="75000"/>
                  </a:schemeClr>
                </a:gs>
                <a:gs pos="100000">
                  <a:schemeClr val="accent5">
                    <a:lumMod val="60000"/>
                  </a:schemeClr>
                </a:gs>
              </a:gsLst>
              <a:lin ang="0" scaled="1"/>
              <a:tileRect/>
            </a:gradFill>
            <a:ln w="12700">
              <a:solidFill>
                <a:schemeClr val="tx1"/>
              </a:solidFill>
            </a:ln>
            <a:effectLst/>
          </c:spPr>
          <c:invertIfNegative val="0"/>
          <c:cat>
            <c:numRef>
              <c:f>Sheet1!$A$2:$A$66</c:f>
              <c:numCache>
                <c:formatCode>General</c:formatCode>
                <c:ptCount val="65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</c:numCache>
            </c:numRef>
          </c:cat>
          <c:val>
            <c:numRef>
              <c:f>Sheet1!$B$2:$B$66</c:f>
              <c:numCache>
                <c:formatCode>General</c:formatCode>
                <c:ptCount val="65"/>
                <c:pt idx="0">
                  <c:v>41.72</c:v>
                </c:pt>
                <c:pt idx="1">
                  <c:v>32.56</c:v>
                </c:pt>
                <c:pt idx="2">
                  <c:v>32.96</c:v>
                </c:pt>
                <c:pt idx="3">
                  <c:v>47.34</c:v>
                </c:pt>
                <c:pt idx="4">
                  <c:v>49.77</c:v>
                </c:pt>
                <c:pt idx="5">
                  <c:v>40.79</c:v>
                </c:pt>
                <c:pt idx="6">
                  <c:v>23.63</c:v>
                </c:pt>
                <c:pt idx="7">
                  <c:v>37.380000000000003</c:v>
                </c:pt>
                <c:pt idx="8">
                  <c:v>35.47</c:v>
                </c:pt>
                <c:pt idx="9">
                  <c:v>33.700000000000003</c:v>
                </c:pt>
                <c:pt idx="10">
                  <c:v>34.909999999999997</c:v>
                </c:pt>
                <c:pt idx="11">
                  <c:v>43.59</c:v>
                </c:pt>
                <c:pt idx="12">
                  <c:v>40.799999999999997</c:v>
                </c:pt>
                <c:pt idx="13">
                  <c:v>37.46</c:v>
                </c:pt>
                <c:pt idx="14">
                  <c:v>48.19</c:v>
                </c:pt>
                <c:pt idx="15">
                  <c:v>43.44</c:v>
                </c:pt>
                <c:pt idx="16">
                  <c:v>48.18</c:v>
                </c:pt>
                <c:pt idx="17">
                  <c:v>36.869999999999997</c:v>
                </c:pt>
                <c:pt idx="18">
                  <c:v>19.760000000000002</c:v>
                </c:pt>
                <c:pt idx="19">
                  <c:v>45.28</c:v>
                </c:pt>
                <c:pt idx="20">
                  <c:v>36.76</c:v>
                </c:pt>
                <c:pt idx="21">
                  <c:v>32.89</c:v>
                </c:pt>
                <c:pt idx="22">
                  <c:v>52.76</c:v>
                </c:pt>
                <c:pt idx="23">
                  <c:v>29.72</c:v>
                </c:pt>
                <c:pt idx="24">
                  <c:v>34.090000000000003</c:v>
                </c:pt>
                <c:pt idx="25">
                  <c:v>37</c:v>
                </c:pt>
                <c:pt idx="26">
                  <c:v>45.23</c:v>
                </c:pt>
                <c:pt idx="27">
                  <c:v>32.07</c:v>
                </c:pt>
                <c:pt idx="28">
                  <c:v>37.04</c:v>
                </c:pt>
                <c:pt idx="29">
                  <c:v>32.99</c:v>
                </c:pt>
                <c:pt idx="30">
                  <c:v>27.79</c:v>
                </c:pt>
                <c:pt idx="31">
                  <c:v>29.21</c:v>
                </c:pt>
                <c:pt idx="32">
                  <c:v>31.06</c:v>
                </c:pt>
                <c:pt idx="33">
                  <c:v>36.61</c:v>
                </c:pt>
                <c:pt idx="34">
                  <c:v>45.71</c:v>
                </c:pt>
                <c:pt idx="35">
                  <c:v>33.82</c:v>
                </c:pt>
                <c:pt idx="36">
                  <c:v>27.9</c:v>
                </c:pt>
                <c:pt idx="37">
                  <c:v>34.229999999999997</c:v>
                </c:pt>
                <c:pt idx="38">
                  <c:v>44.36</c:v>
                </c:pt>
                <c:pt idx="39">
                  <c:v>54.16</c:v>
                </c:pt>
                <c:pt idx="40">
                  <c:v>38.57</c:v>
                </c:pt>
                <c:pt idx="41">
                  <c:v>41.92</c:v>
                </c:pt>
                <c:pt idx="42">
                  <c:v>34.36</c:v>
                </c:pt>
                <c:pt idx="43">
                  <c:v>20.56</c:v>
                </c:pt>
                <c:pt idx="44">
                  <c:v>32.32</c:v>
                </c:pt>
                <c:pt idx="45">
                  <c:v>31.03</c:v>
                </c:pt>
                <c:pt idx="46">
                  <c:v>32.049999999999997</c:v>
                </c:pt>
                <c:pt idx="47">
                  <c:v>43.54</c:v>
                </c:pt>
                <c:pt idx="48">
                  <c:v>23.15</c:v>
                </c:pt>
                <c:pt idx="49">
                  <c:v>42.29</c:v>
                </c:pt>
                <c:pt idx="50">
                  <c:v>37.36</c:v>
                </c:pt>
                <c:pt idx="51">
                  <c:v>30.14</c:v>
                </c:pt>
                <c:pt idx="52">
                  <c:v>31.36</c:v>
                </c:pt>
                <c:pt idx="53">
                  <c:v>31.77</c:v>
                </c:pt>
                <c:pt idx="54">
                  <c:v>39.520000000000003</c:v>
                </c:pt>
                <c:pt idx="55">
                  <c:v>53.53</c:v>
                </c:pt>
                <c:pt idx="56">
                  <c:v>46.18</c:v>
                </c:pt>
                <c:pt idx="57">
                  <c:v>28.09</c:v>
                </c:pt>
                <c:pt idx="58">
                  <c:v>36.619999999999997</c:v>
                </c:pt>
                <c:pt idx="59">
                  <c:v>30.09</c:v>
                </c:pt>
                <c:pt idx="60">
                  <c:v>52.1</c:v>
                </c:pt>
                <c:pt idx="61">
                  <c:v>34.409999999999997</c:v>
                </c:pt>
                <c:pt idx="62">
                  <c:v>35.369999999999997</c:v>
                </c:pt>
                <c:pt idx="63">
                  <c:v>38.979999999999997</c:v>
                </c:pt>
                <c:pt idx="64">
                  <c:v>54.63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03-44E7-AA3F-EB0C42A859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9"/>
        <c:axId val="213008216"/>
        <c:axId val="213006256"/>
        <c:extLst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Sheet1!$A$2:$A$66</c:f>
              <c:numCache>
                <c:formatCode>General</c:formatCode>
                <c:ptCount val="65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</c:numCache>
            </c:numRef>
          </c:cat>
          <c:val>
            <c:numRef>
              <c:f>Sheet1!$C$2:$C$66</c:f>
              <c:numCache>
                <c:formatCode>General</c:formatCode>
                <c:ptCount val="65"/>
                <c:pt idx="0">
                  <c:v>35.64</c:v>
                </c:pt>
                <c:pt idx="1">
                  <c:v>35.64</c:v>
                </c:pt>
                <c:pt idx="2">
                  <c:v>35.64</c:v>
                </c:pt>
                <c:pt idx="3">
                  <c:v>35.64</c:v>
                </c:pt>
                <c:pt idx="4">
                  <c:v>35.64</c:v>
                </c:pt>
                <c:pt idx="5">
                  <c:v>35.64</c:v>
                </c:pt>
                <c:pt idx="6">
                  <c:v>35.64</c:v>
                </c:pt>
                <c:pt idx="7">
                  <c:v>35.64</c:v>
                </c:pt>
                <c:pt idx="8">
                  <c:v>35.64</c:v>
                </c:pt>
                <c:pt idx="9">
                  <c:v>35.64</c:v>
                </c:pt>
                <c:pt idx="10">
                  <c:v>35.64</c:v>
                </c:pt>
                <c:pt idx="11">
                  <c:v>35.64</c:v>
                </c:pt>
                <c:pt idx="12">
                  <c:v>35.64</c:v>
                </c:pt>
                <c:pt idx="13">
                  <c:v>35.64</c:v>
                </c:pt>
                <c:pt idx="14">
                  <c:v>35.64</c:v>
                </c:pt>
                <c:pt idx="15">
                  <c:v>35.64</c:v>
                </c:pt>
                <c:pt idx="16">
                  <c:v>35.64</c:v>
                </c:pt>
                <c:pt idx="17">
                  <c:v>35.64</c:v>
                </c:pt>
                <c:pt idx="18">
                  <c:v>35.64</c:v>
                </c:pt>
                <c:pt idx="19">
                  <c:v>35.64</c:v>
                </c:pt>
                <c:pt idx="20">
                  <c:v>35.64</c:v>
                </c:pt>
                <c:pt idx="21">
                  <c:v>35.64</c:v>
                </c:pt>
                <c:pt idx="22">
                  <c:v>35.64</c:v>
                </c:pt>
                <c:pt idx="23">
                  <c:v>35.64</c:v>
                </c:pt>
                <c:pt idx="24">
                  <c:v>35.64</c:v>
                </c:pt>
                <c:pt idx="25">
                  <c:v>35.64</c:v>
                </c:pt>
                <c:pt idx="26">
                  <c:v>35.64</c:v>
                </c:pt>
                <c:pt idx="27">
                  <c:v>35.64</c:v>
                </c:pt>
                <c:pt idx="28">
                  <c:v>35.64</c:v>
                </c:pt>
                <c:pt idx="29">
                  <c:v>35.64</c:v>
                </c:pt>
                <c:pt idx="30">
                  <c:v>35.64</c:v>
                </c:pt>
                <c:pt idx="31">
                  <c:v>35.64</c:v>
                </c:pt>
                <c:pt idx="32">
                  <c:v>35.64</c:v>
                </c:pt>
                <c:pt idx="33">
                  <c:v>35.64</c:v>
                </c:pt>
                <c:pt idx="34">
                  <c:v>35.64</c:v>
                </c:pt>
                <c:pt idx="35">
                  <c:v>35.64</c:v>
                </c:pt>
                <c:pt idx="36">
                  <c:v>35.64</c:v>
                </c:pt>
                <c:pt idx="37">
                  <c:v>35.64</c:v>
                </c:pt>
                <c:pt idx="38">
                  <c:v>35.64</c:v>
                </c:pt>
                <c:pt idx="39">
                  <c:v>35.64</c:v>
                </c:pt>
                <c:pt idx="40">
                  <c:v>35.64</c:v>
                </c:pt>
                <c:pt idx="41">
                  <c:v>35.64</c:v>
                </c:pt>
                <c:pt idx="42">
                  <c:v>35.64</c:v>
                </c:pt>
                <c:pt idx="43">
                  <c:v>35.64</c:v>
                </c:pt>
                <c:pt idx="44">
                  <c:v>35.64</c:v>
                </c:pt>
                <c:pt idx="45">
                  <c:v>35.64</c:v>
                </c:pt>
                <c:pt idx="46">
                  <c:v>35.64</c:v>
                </c:pt>
                <c:pt idx="47">
                  <c:v>35.64</c:v>
                </c:pt>
                <c:pt idx="48">
                  <c:v>35.64</c:v>
                </c:pt>
                <c:pt idx="49">
                  <c:v>35.64</c:v>
                </c:pt>
                <c:pt idx="50">
                  <c:v>35.64</c:v>
                </c:pt>
                <c:pt idx="51">
                  <c:v>35.64</c:v>
                </c:pt>
                <c:pt idx="52">
                  <c:v>35.64</c:v>
                </c:pt>
                <c:pt idx="53">
                  <c:v>35.64</c:v>
                </c:pt>
                <c:pt idx="54">
                  <c:v>35.64</c:v>
                </c:pt>
                <c:pt idx="55">
                  <c:v>35.64</c:v>
                </c:pt>
                <c:pt idx="56">
                  <c:v>35.64</c:v>
                </c:pt>
                <c:pt idx="57">
                  <c:v>35.64</c:v>
                </c:pt>
                <c:pt idx="58">
                  <c:v>35.64</c:v>
                </c:pt>
                <c:pt idx="59">
                  <c:v>35.64</c:v>
                </c:pt>
                <c:pt idx="60">
                  <c:v>35.64</c:v>
                </c:pt>
                <c:pt idx="61">
                  <c:v>35.64</c:v>
                </c:pt>
                <c:pt idx="62">
                  <c:v>35.64</c:v>
                </c:pt>
                <c:pt idx="63">
                  <c:v>35.64</c:v>
                </c:pt>
                <c:pt idx="64">
                  <c:v>35.64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003-44E7-AA3F-EB0C42A859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3008216"/>
        <c:axId val="213006256"/>
      </c:lineChart>
      <c:catAx>
        <c:axId val="2130082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213006256"/>
        <c:crosses val="autoZero"/>
        <c:auto val="1"/>
        <c:lblAlgn val="ctr"/>
        <c:lblOffset val="100"/>
        <c:tickLblSkip val="5"/>
        <c:tickMarkSkip val="5"/>
        <c:noMultiLvlLbl val="0"/>
      </c:catAx>
      <c:valAx>
        <c:axId val="2130062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降水量（毫米）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213008216"/>
        <c:crosses val="autoZero"/>
        <c:crossBetween val="between"/>
      </c:valAx>
      <c:spPr>
        <a:noFill/>
        <a:ln>
          <a:solidFill>
            <a:schemeClr val="bg1"/>
          </a:solidFill>
        </a:ln>
        <a:effectLst/>
      </c:spPr>
    </c:plotArea>
    <c:legend>
      <c:legendPos val="b"/>
      <c:layout>
        <c:manualLayout>
          <c:xMode val="edge"/>
          <c:yMode val="edge"/>
          <c:x val="0.28153574342058596"/>
          <c:y val="4.6955136799850486E-2"/>
          <c:w val="0.51221381322267157"/>
          <c:h val="7.96371784343379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65233177420364"/>
          <c:y val="7.2348816741447275E-2"/>
          <c:w val="0.85735821368103127"/>
          <c:h val="0.730382488596692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2025年10月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长江流域</c:v>
                </c:pt>
                <c:pt idx="1">
                  <c:v>海河流域</c:v>
                </c:pt>
                <c:pt idx="2">
                  <c:v>淮河流域</c:v>
                </c:pt>
                <c:pt idx="3">
                  <c:v>黄河流域</c:v>
                </c:pt>
                <c:pt idx="4">
                  <c:v>辽河流域</c:v>
                </c:pt>
                <c:pt idx="5">
                  <c:v>松花江流域</c:v>
                </c:pt>
                <c:pt idx="6">
                  <c:v>珠江流域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37.81</c:v>
                </c:pt>
                <c:pt idx="1">
                  <c:v>10.01</c:v>
                </c:pt>
                <c:pt idx="2">
                  <c:v>42.19</c:v>
                </c:pt>
                <c:pt idx="3">
                  <c:v>16.309999999999999</c:v>
                </c:pt>
                <c:pt idx="4">
                  <c:v>4.13</c:v>
                </c:pt>
                <c:pt idx="5">
                  <c:v>2.54</c:v>
                </c:pt>
                <c:pt idx="6">
                  <c:v>48.48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2E-476C-AFB1-1912720BC9A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solidFill>
              <a:srgbClr val="C0504D"/>
            </a:solidFill>
            <a:ln>
              <a:noFill/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长江流域</c:v>
                </c:pt>
                <c:pt idx="1">
                  <c:v>海河流域</c:v>
                </c:pt>
                <c:pt idx="2">
                  <c:v>淮河流域</c:v>
                </c:pt>
                <c:pt idx="3">
                  <c:v>黄河流域</c:v>
                </c:pt>
                <c:pt idx="4">
                  <c:v>辽河流域</c:v>
                </c:pt>
                <c:pt idx="5">
                  <c:v>松花江流域</c:v>
                </c:pt>
                <c:pt idx="6">
                  <c:v>珠江流域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34.270000000000003</c:v>
                </c:pt>
                <c:pt idx="1">
                  <c:v>1.97</c:v>
                </c:pt>
                <c:pt idx="2">
                  <c:v>12.51</c:v>
                </c:pt>
                <c:pt idx="3">
                  <c:v>4.54</c:v>
                </c:pt>
                <c:pt idx="4">
                  <c:v>6.78</c:v>
                </c:pt>
                <c:pt idx="5">
                  <c:v>5.48</c:v>
                </c:pt>
                <c:pt idx="6">
                  <c:v>42.15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42E-476C-AFB1-1912720BC9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5"/>
        <c:axId val="213006648"/>
        <c:axId val="213001160"/>
      </c:barChart>
      <c:catAx>
        <c:axId val="2130066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流域名称</a:t>
                </a:r>
              </a:p>
            </c:rich>
          </c:tx>
          <c:layout>
            <c:manualLayout>
              <c:xMode val="edge"/>
              <c:yMode val="edge"/>
              <c:x val="0.44370220938852667"/>
              <c:y val="0.8931883669340093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13001160"/>
        <c:crosses val="autoZero"/>
        <c:auto val="1"/>
        <c:lblAlgn val="ctr"/>
        <c:lblOffset val="100"/>
        <c:noMultiLvlLbl val="0"/>
      </c:catAx>
      <c:valAx>
        <c:axId val="2130011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径流深（毫米）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213006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8494464671451469"/>
          <c:y val="4.0085622051585987E-2"/>
          <c:w val="0.49997931328827261"/>
          <c:h val="8.40185118757093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zh-CN"/>
    </a:p>
  </c:txPr>
  <c:externalData r:id="rId4">
    <c:autoUpdate val="0"/>
  </c:externalData>
  <c:userShapes r:id="rId5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5220644975361711E-2"/>
          <c:y val="6.1919504643962849E-2"/>
          <c:w val="0.91514776340412296"/>
          <c:h val="0.651993841116395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距平百分率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Sheet1!$A$2:$A$76</c:f>
              <c:strCache>
                <c:ptCount val="75"/>
                <c:pt idx="0">
                  <c:v>河北省王快水库</c:v>
                </c:pt>
                <c:pt idx="1">
                  <c:v>西藏自治区满拉水库</c:v>
                </c:pt>
                <c:pt idx="2">
                  <c:v>山西省汾河水库</c:v>
                </c:pt>
                <c:pt idx="3">
                  <c:v>河北省西大洋水库</c:v>
                </c:pt>
                <c:pt idx="4">
                  <c:v>河北省黄壁庄水库</c:v>
                </c:pt>
                <c:pt idx="5">
                  <c:v>河北省岗南水库</c:v>
                </c:pt>
                <c:pt idx="6">
                  <c:v>河北省岳城水库</c:v>
                </c:pt>
                <c:pt idx="7">
                  <c:v>山西省册田水库</c:v>
                </c:pt>
                <c:pt idx="8">
                  <c:v>江苏省石梁河水库</c:v>
                </c:pt>
                <c:pt idx="9">
                  <c:v>山东省峡山水库</c:v>
                </c:pt>
                <c:pt idx="10">
                  <c:v>河北省官厅水库</c:v>
                </c:pt>
                <c:pt idx="11">
                  <c:v>河南省陆浑水库</c:v>
                </c:pt>
                <c:pt idx="12">
                  <c:v>陕西省安康大坝</c:v>
                </c:pt>
                <c:pt idx="13">
                  <c:v>河南省故县水库</c:v>
                </c:pt>
                <c:pt idx="14">
                  <c:v>河南省宿鸭湖水库</c:v>
                </c:pt>
                <c:pt idx="15">
                  <c:v>湖北省丹江口水库</c:v>
                </c:pt>
                <c:pt idx="16">
                  <c:v>河南省鸭河口水库</c:v>
                </c:pt>
                <c:pt idx="17">
                  <c:v>宁夏回族自治区青铜峡水电站</c:v>
                </c:pt>
                <c:pt idx="18">
                  <c:v>甘肃省刘家峡水电站</c:v>
                </c:pt>
                <c:pt idx="19">
                  <c:v>天津省于桥水库</c:v>
                </c:pt>
                <c:pt idx="20">
                  <c:v>湖北省隔河岩水库</c:v>
                </c:pt>
                <c:pt idx="21">
                  <c:v>北京省密云水库</c:v>
                </c:pt>
                <c:pt idx="22">
                  <c:v>广西壮族自治区西津水库</c:v>
                </c:pt>
                <c:pt idx="23">
                  <c:v>湖北省富水水库</c:v>
                </c:pt>
                <c:pt idx="24">
                  <c:v>广东省鹤地水库</c:v>
                </c:pt>
                <c:pt idx="25">
                  <c:v>广西壮族自治区澄碧河水库</c:v>
                </c:pt>
                <c:pt idx="26">
                  <c:v>广西壮族自治区小江水库</c:v>
                </c:pt>
                <c:pt idx="27">
                  <c:v>贵州省东风水库</c:v>
                </c:pt>
                <c:pt idx="28">
                  <c:v>云南省西洱河一级大坝</c:v>
                </c:pt>
                <c:pt idx="29">
                  <c:v>河南省南湾水库</c:v>
                </c:pt>
                <c:pt idx="30">
                  <c:v>吉林省云峰水库</c:v>
                </c:pt>
                <c:pt idx="31">
                  <c:v>四川省宝珠寺大坝</c:v>
                </c:pt>
                <c:pt idx="32">
                  <c:v>江西省洪门水库</c:v>
                </c:pt>
                <c:pt idx="33">
                  <c:v>青海省龙羊峡大坝</c:v>
                </c:pt>
                <c:pt idx="34">
                  <c:v>湖南省江垭水库</c:v>
                </c:pt>
                <c:pt idx="35">
                  <c:v>河北省潘家口水库</c:v>
                </c:pt>
                <c:pt idx="36">
                  <c:v>湖北省白莲河水库</c:v>
                </c:pt>
                <c:pt idx="37">
                  <c:v>湖南省凤滩大坝</c:v>
                </c:pt>
                <c:pt idx="38">
                  <c:v>云南省漫湾大坝</c:v>
                </c:pt>
                <c:pt idx="39">
                  <c:v>贵州省乌江渡水库</c:v>
                </c:pt>
                <c:pt idx="40">
                  <c:v>广西壮族自治区岩滩水库</c:v>
                </c:pt>
                <c:pt idx="41">
                  <c:v>安徽省梅山水库</c:v>
                </c:pt>
                <c:pt idx="42">
                  <c:v>浙江省紧水滩水库</c:v>
                </c:pt>
                <c:pt idx="43">
                  <c:v>福建省棉花滩电站水库</c:v>
                </c:pt>
                <c:pt idx="44">
                  <c:v>湖南省东江大坝</c:v>
                </c:pt>
                <c:pt idx="45">
                  <c:v>重庆省狮子滩水库</c:v>
                </c:pt>
                <c:pt idx="46">
                  <c:v>广西壮族自治区天生桥一级</c:v>
                </c:pt>
                <c:pt idx="47">
                  <c:v>黑龙江省镜泊湖水库</c:v>
                </c:pt>
                <c:pt idx="48">
                  <c:v>内蒙古自治区察尔森水库</c:v>
                </c:pt>
                <c:pt idx="49">
                  <c:v>福建省水口水库</c:v>
                </c:pt>
                <c:pt idx="50">
                  <c:v>安徽省花凉亭水库</c:v>
                </c:pt>
                <c:pt idx="51">
                  <c:v>吉林省白山电站</c:v>
                </c:pt>
                <c:pt idx="52">
                  <c:v>辽宁省桓仁水库</c:v>
                </c:pt>
                <c:pt idx="53">
                  <c:v>广西壮族自治区红花水库</c:v>
                </c:pt>
                <c:pt idx="54">
                  <c:v>江西省万安水库</c:v>
                </c:pt>
                <c:pt idx="55">
                  <c:v>四川省二滩大坝</c:v>
                </c:pt>
                <c:pt idx="56">
                  <c:v>广东省高州水库</c:v>
                </c:pt>
                <c:pt idx="57">
                  <c:v>吉林省二龙山水库</c:v>
                </c:pt>
                <c:pt idx="58">
                  <c:v>湖南省五强溪大坝</c:v>
                </c:pt>
                <c:pt idx="59">
                  <c:v>吉林省月亮泡水库</c:v>
                </c:pt>
                <c:pt idx="60">
                  <c:v>广东省飞来峡水库</c:v>
                </c:pt>
                <c:pt idx="61">
                  <c:v>黑龙江省莲花大坝</c:v>
                </c:pt>
                <c:pt idx="62">
                  <c:v>内蒙古自治区红山水库</c:v>
                </c:pt>
                <c:pt idx="63">
                  <c:v>广东省枫树坝水库</c:v>
                </c:pt>
                <c:pt idx="64">
                  <c:v>吉林省丰满水库</c:v>
                </c:pt>
                <c:pt idx="65">
                  <c:v>安徽省陈村水库</c:v>
                </c:pt>
                <c:pt idx="66">
                  <c:v>浙江省新安江水库</c:v>
                </c:pt>
                <c:pt idx="67">
                  <c:v>辽宁省观音阁水库</c:v>
                </c:pt>
                <c:pt idx="68">
                  <c:v>辽宁省白石水库</c:v>
                </c:pt>
                <c:pt idx="69">
                  <c:v>江西省柘林水库</c:v>
                </c:pt>
                <c:pt idx="70">
                  <c:v>辽宁省大伙房水库</c:v>
                </c:pt>
                <c:pt idx="71">
                  <c:v>湖南省柘溪大坝</c:v>
                </c:pt>
                <c:pt idx="72">
                  <c:v>广东省新丰江水库</c:v>
                </c:pt>
                <c:pt idx="73">
                  <c:v>吉林省石头口门水库</c:v>
                </c:pt>
                <c:pt idx="74">
                  <c:v>新疆维吾尔自治区克孜尔水库</c:v>
                </c:pt>
              </c:strCache>
            </c:strRef>
          </c:cat>
          <c:val>
            <c:numRef>
              <c:f>Sheet1!$B$2:$B$76</c:f>
              <c:numCache>
                <c:formatCode>General</c:formatCode>
                <c:ptCount val="75"/>
                <c:pt idx="0">
                  <c:v>631.9</c:v>
                </c:pt>
                <c:pt idx="1">
                  <c:v>566.66999999999996</c:v>
                </c:pt>
                <c:pt idx="2">
                  <c:v>550.17999999999995</c:v>
                </c:pt>
                <c:pt idx="3">
                  <c:v>535.04999999999995</c:v>
                </c:pt>
                <c:pt idx="4">
                  <c:v>509.92</c:v>
                </c:pt>
                <c:pt idx="5">
                  <c:v>470.8</c:v>
                </c:pt>
                <c:pt idx="6">
                  <c:v>447.66</c:v>
                </c:pt>
                <c:pt idx="7">
                  <c:v>348.15</c:v>
                </c:pt>
                <c:pt idx="8">
                  <c:v>333.14</c:v>
                </c:pt>
                <c:pt idx="9">
                  <c:v>316.77</c:v>
                </c:pt>
                <c:pt idx="10">
                  <c:v>270.27</c:v>
                </c:pt>
                <c:pt idx="11">
                  <c:v>206.71</c:v>
                </c:pt>
                <c:pt idx="12">
                  <c:v>191.18</c:v>
                </c:pt>
                <c:pt idx="13">
                  <c:v>187.8</c:v>
                </c:pt>
                <c:pt idx="14">
                  <c:v>180.61</c:v>
                </c:pt>
                <c:pt idx="15">
                  <c:v>167.74</c:v>
                </c:pt>
                <c:pt idx="16">
                  <c:v>142.47999999999999</c:v>
                </c:pt>
                <c:pt idx="17">
                  <c:v>126.49</c:v>
                </c:pt>
                <c:pt idx="18">
                  <c:v>109.37</c:v>
                </c:pt>
                <c:pt idx="19">
                  <c:v>99.87</c:v>
                </c:pt>
                <c:pt idx="20">
                  <c:v>98.7</c:v>
                </c:pt>
                <c:pt idx="21">
                  <c:v>92.12</c:v>
                </c:pt>
                <c:pt idx="22">
                  <c:v>90.56</c:v>
                </c:pt>
                <c:pt idx="23">
                  <c:v>87.15</c:v>
                </c:pt>
                <c:pt idx="24">
                  <c:v>56.76</c:v>
                </c:pt>
                <c:pt idx="25">
                  <c:v>47.53</c:v>
                </c:pt>
                <c:pt idx="26">
                  <c:v>46.63</c:v>
                </c:pt>
                <c:pt idx="27">
                  <c:v>45.49</c:v>
                </c:pt>
                <c:pt idx="28">
                  <c:v>44.85</c:v>
                </c:pt>
                <c:pt idx="29">
                  <c:v>44.82</c:v>
                </c:pt>
                <c:pt idx="30">
                  <c:v>40.99</c:v>
                </c:pt>
                <c:pt idx="31">
                  <c:v>39.85</c:v>
                </c:pt>
                <c:pt idx="32">
                  <c:v>37.4</c:v>
                </c:pt>
                <c:pt idx="33">
                  <c:v>33.549999999999997</c:v>
                </c:pt>
                <c:pt idx="34">
                  <c:v>31.39</c:v>
                </c:pt>
                <c:pt idx="35">
                  <c:v>25.32</c:v>
                </c:pt>
                <c:pt idx="36">
                  <c:v>24.66</c:v>
                </c:pt>
                <c:pt idx="37">
                  <c:v>19.59</c:v>
                </c:pt>
                <c:pt idx="38">
                  <c:v>18.52</c:v>
                </c:pt>
                <c:pt idx="39">
                  <c:v>14.63</c:v>
                </c:pt>
                <c:pt idx="40">
                  <c:v>6.81</c:v>
                </c:pt>
                <c:pt idx="41">
                  <c:v>3.18</c:v>
                </c:pt>
                <c:pt idx="42">
                  <c:v>0.84</c:v>
                </c:pt>
                <c:pt idx="43">
                  <c:v>-2.08</c:v>
                </c:pt>
                <c:pt idx="44">
                  <c:v>-5.63</c:v>
                </c:pt>
                <c:pt idx="45">
                  <c:v>-5.89</c:v>
                </c:pt>
                <c:pt idx="46">
                  <c:v>-8.8800000000000008</c:v>
                </c:pt>
                <c:pt idx="47">
                  <c:v>-18.440000000000001</c:v>
                </c:pt>
                <c:pt idx="48">
                  <c:v>-20.49</c:v>
                </c:pt>
                <c:pt idx="49">
                  <c:v>-22.79</c:v>
                </c:pt>
                <c:pt idx="50">
                  <c:v>-25.91</c:v>
                </c:pt>
                <c:pt idx="51">
                  <c:v>-28.94</c:v>
                </c:pt>
                <c:pt idx="52">
                  <c:v>-31.02</c:v>
                </c:pt>
                <c:pt idx="53">
                  <c:v>-31.73</c:v>
                </c:pt>
                <c:pt idx="54">
                  <c:v>-34.770000000000003</c:v>
                </c:pt>
                <c:pt idx="55">
                  <c:v>-34.99</c:v>
                </c:pt>
                <c:pt idx="56">
                  <c:v>-35.51</c:v>
                </c:pt>
                <c:pt idx="57">
                  <c:v>-42.77</c:v>
                </c:pt>
                <c:pt idx="58">
                  <c:v>-43.1</c:v>
                </c:pt>
                <c:pt idx="59">
                  <c:v>-49.92</c:v>
                </c:pt>
                <c:pt idx="60">
                  <c:v>-53.52</c:v>
                </c:pt>
                <c:pt idx="61">
                  <c:v>-53.95</c:v>
                </c:pt>
                <c:pt idx="62">
                  <c:v>-57.08</c:v>
                </c:pt>
                <c:pt idx="63">
                  <c:v>-57.29</c:v>
                </c:pt>
                <c:pt idx="64">
                  <c:v>-59.22</c:v>
                </c:pt>
                <c:pt idx="65">
                  <c:v>-64.47</c:v>
                </c:pt>
                <c:pt idx="66">
                  <c:v>-67.75</c:v>
                </c:pt>
                <c:pt idx="67">
                  <c:v>-70.290000000000006</c:v>
                </c:pt>
                <c:pt idx="68">
                  <c:v>-70.69</c:v>
                </c:pt>
                <c:pt idx="69">
                  <c:v>-71.84</c:v>
                </c:pt>
                <c:pt idx="70">
                  <c:v>-78.959999999999994</c:v>
                </c:pt>
                <c:pt idx="71">
                  <c:v>-82.76</c:v>
                </c:pt>
                <c:pt idx="72">
                  <c:v>-83.09</c:v>
                </c:pt>
                <c:pt idx="73">
                  <c:v>-86.53</c:v>
                </c:pt>
                <c:pt idx="74">
                  <c:v>-88.8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A3-4595-B061-E5B7489D75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213001552"/>
        <c:axId val="213001944"/>
      </c:barChart>
      <c:catAx>
        <c:axId val="213001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4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13001944"/>
        <c:crosses val="autoZero"/>
        <c:auto val="1"/>
        <c:lblAlgn val="ctr"/>
        <c:lblOffset val="100"/>
        <c:noMultiLvlLbl val="0"/>
      </c:catAx>
      <c:valAx>
        <c:axId val="2130019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降水距平百分率（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>
                <a:lumMod val="50000"/>
                <a:lumOff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13001552"/>
        <c:crosses val="autoZero"/>
        <c:crossBetween val="between"/>
      </c:valAx>
      <c:spPr>
        <a:noFill/>
        <a:ln>
          <a:solidFill>
            <a:schemeClr val="tx1">
              <a:lumMod val="50000"/>
              <a:lumOff val="50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0.79488</cdr:x>
      <cdr:y>0.88881</cdr:y>
    </cdr:from>
    <cdr:to>
      <cdr:x>1</cdr:x>
      <cdr:y>1</cdr:y>
    </cdr:to>
    <cdr:pic>
      <cdr:nvPicPr>
        <cdr:cNvPr id="2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92438" y="2092774"/>
          <a:ext cx="1081872" cy="2618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  <cdr:relSizeAnchor xmlns:cdr="http://schemas.openxmlformats.org/drawingml/2006/chartDrawing">
    <cdr:from>
      <cdr:x>0.79488</cdr:x>
      <cdr:y>0.88881</cdr:y>
    </cdr:from>
    <cdr:to>
      <cdr:x>1</cdr:x>
      <cdr:y>1</cdr:y>
    </cdr:to>
    <cdr:pic>
      <cdr:nvPicPr>
        <cdr:cNvPr id="3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92438" y="2092774"/>
          <a:ext cx="1081872" cy="2618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0.76852</cdr:x>
      <cdr:y>0.88881</cdr:y>
    </cdr:from>
    <cdr:to>
      <cdr:x>1</cdr:x>
      <cdr:y>1</cdr:y>
    </cdr:to>
    <cdr:pic>
      <cdr:nvPicPr>
        <cdr:cNvPr id="4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295955" y="2391903"/>
          <a:ext cx="1293950" cy="29922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0.77392</cdr:x>
      <cdr:y>0.88881</cdr:y>
    </cdr:from>
    <cdr:to>
      <cdr:x>1</cdr:x>
      <cdr:y>1</cdr:y>
    </cdr:to>
    <cdr:pic>
      <cdr:nvPicPr>
        <cdr:cNvPr id="2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3554082" y="2047058"/>
          <a:ext cx="1038237" cy="2560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0.87978</cdr:x>
      <cdr:y>0.65747</cdr:y>
    </cdr:from>
    <cdr:to>
      <cdr:x>0.98761</cdr:x>
      <cdr:y>0.71645</cdr:y>
    </cdr:to>
    <cdr:pic>
      <cdr:nvPicPr>
        <cdr:cNvPr id="2" name="图片 1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tretch xmlns:a="http://schemas.openxmlformats.org/drawingml/2006/main">
          <a:fillRect/>
        </a:stretch>
      </cdr:blipFill>
      <cdr:spPr>
        <a:xfrm xmlns:a="http://schemas.openxmlformats.org/drawingml/2006/main">
          <a:off x="4640232" y="1686672"/>
          <a:ext cx="568729" cy="151307"/>
        </a:xfrm>
        <a:prstGeom xmlns:a="http://schemas.openxmlformats.org/drawingml/2006/main" prst="rect">
          <a:avLst/>
        </a:prstGeom>
      </cdr:spPr>
    </cdr:pic>
  </cdr:relSizeAnchor>
</c:userShape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3941F5D-5F2E-41C0-8D34-35E9F8253999}"/>
      </w:docPartPr>
      <w:docPartBody>
        <w:p w:rsidR="00705F19" w:rsidRDefault="006D554C">
          <w:r w:rsidRPr="00E96CF3"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BF7EE1BA9DD841AEB97A2318A128631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ED0239B-32AE-4122-A10D-11EB22201983}"/>
      </w:docPartPr>
      <w:docPartBody>
        <w:p w:rsidR="008912D1" w:rsidRDefault="008912D1" w:rsidP="008912D1">
          <w:pPr>
            <w:pStyle w:val="BF7EE1BA9DD841AEB97A2318A1286314"/>
          </w:pPr>
          <w:r w:rsidRPr="00E96CF3"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E83EE209EC754B9E9986C114EC0F91A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DD2DE8E-48D0-4CAE-B39A-F9029E36A193}"/>
      </w:docPartPr>
      <w:docPartBody>
        <w:p w:rsidR="00435427" w:rsidRDefault="00266479" w:rsidP="00266479">
          <w:pPr>
            <w:pStyle w:val="E83EE209EC754B9E9986C114EC0F91A4"/>
          </w:pPr>
          <w:r w:rsidRPr="00E96CF3"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54C"/>
    <w:rsid w:val="001262E5"/>
    <w:rsid w:val="00223FDB"/>
    <w:rsid w:val="00266479"/>
    <w:rsid w:val="00322694"/>
    <w:rsid w:val="00435427"/>
    <w:rsid w:val="004803F7"/>
    <w:rsid w:val="00484C00"/>
    <w:rsid w:val="005438F0"/>
    <w:rsid w:val="005D0B08"/>
    <w:rsid w:val="006538B8"/>
    <w:rsid w:val="006D554C"/>
    <w:rsid w:val="00705F19"/>
    <w:rsid w:val="008912D1"/>
    <w:rsid w:val="009D60E4"/>
    <w:rsid w:val="00A25B79"/>
    <w:rsid w:val="00A424AD"/>
    <w:rsid w:val="00A54B41"/>
    <w:rsid w:val="00B135D1"/>
    <w:rsid w:val="00BD44AA"/>
    <w:rsid w:val="00C903AC"/>
    <w:rsid w:val="00D118F3"/>
    <w:rsid w:val="00D55B87"/>
    <w:rsid w:val="00E5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66479"/>
  </w:style>
  <w:style w:type="paragraph" w:customStyle="1" w:styleId="F8F7D81C23CD428E86A1801BFE602FC9">
    <w:name w:val="F8F7D81C23CD428E86A1801BFE602FC9"/>
    <w:rsid w:val="008912D1"/>
    <w:pPr>
      <w:widowControl w:val="0"/>
      <w:jc w:val="both"/>
    </w:pPr>
  </w:style>
  <w:style w:type="paragraph" w:customStyle="1" w:styleId="70269E19DADE4DAC89FBCB5246E58FA1">
    <w:name w:val="70269E19DADE4DAC89FBCB5246E58FA1"/>
    <w:rsid w:val="008912D1"/>
    <w:pPr>
      <w:widowControl w:val="0"/>
      <w:jc w:val="both"/>
    </w:pPr>
  </w:style>
  <w:style w:type="paragraph" w:customStyle="1" w:styleId="8306DB2BDB2845159B168D835267500D">
    <w:name w:val="8306DB2BDB2845159B168D835267500D"/>
    <w:rsid w:val="008912D1"/>
    <w:pPr>
      <w:widowControl w:val="0"/>
      <w:jc w:val="both"/>
    </w:pPr>
  </w:style>
  <w:style w:type="paragraph" w:customStyle="1" w:styleId="BF7EE1BA9DD841AEB97A2318A1286314">
    <w:name w:val="BF7EE1BA9DD841AEB97A2318A1286314"/>
    <w:rsid w:val="008912D1"/>
    <w:pPr>
      <w:widowControl w:val="0"/>
      <w:jc w:val="both"/>
    </w:pPr>
  </w:style>
  <w:style w:type="paragraph" w:customStyle="1" w:styleId="E83EE209EC754B9E9986C114EC0F91A4">
    <w:name w:val="E83EE209EC754B9E9986C114EC0F91A4"/>
    <w:rsid w:val="00266479"/>
    <w:pPr>
      <w:widowControl w:val="0"/>
      <w:jc w:val="both"/>
    </w:pPr>
  </w:style>
  <w:style w:type="paragraph" w:customStyle="1" w:styleId="BEA93E044E154EFE845C59CF09773149">
    <w:name w:val="BEA93E044E154EFE845C59CF09773149"/>
    <w:rsid w:val="00266479"/>
    <w:pPr>
      <w:widowControl w:val="0"/>
      <w:jc w:val="both"/>
    </w:pPr>
  </w:style>
  <w:style w:type="paragraph" w:customStyle="1" w:styleId="475BC16947F64D1BB16D893AACBC7464">
    <w:name w:val="475BC16947F64D1BB16D893AACBC7464"/>
    <w:rsid w:val="0026647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3169</TotalTime>
  <Pages>15</Pages>
  <Words>1001</Words>
  <Characters>5707</Characters>
  <Application>Microsoft Office Word</Application>
  <DocSecurity>0</DocSecurity>
  <Lines>47</Lines>
  <Paragraphs>13</Paragraphs>
  <ScaleCrop>false</ScaleCrop>
  <Company>Microsoft</Company>
  <LinksUpToDate>false</LinksUpToDate>
  <CharactersWithSpaces>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概述</dc:title>
  <dc:subject/>
  <dc:creator>NCC_QHpg</dc:creator>
  <cp:keywords/>
  <cp:lastModifiedBy>朱晓金(拟稿)</cp:lastModifiedBy>
  <cp:revision>53</cp:revision>
  <cp:lastPrinted>2016-07-08T09:04:00Z</cp:lastPrinted>
  <dcterms:created xsi:type="dcterms:W3CDTF">2025-11-03T00:07:00Z</dcterms:created>
  <dcterms:modified xsi:type="dcterms:W3CDTF">2025-11-06T06:55:00Z</dcterms:modified>
</cp:coreProperties>
</file>